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94" w:rsidRPr="002B6B25" w:rsidRDefault="001955AC" w:rsidP="00A92794">
      <w:pPr>
        <w:spacing w:line="360" w:lineRule="auto"/>
        <w:jc w:val="center"/>
        <w:rPr>
          <w:rFonts w:ascii="仿宋" w:eastAsia="仿宋" w:hAnsi="仿宋"/>
          <w:b/>
          <w:sz w:val="44"/>
        </w:rPr>
      </w:pPr>
      <w:r w:rsidRPr="002B6B25">
        <w:rPr>
          <w:rFonts w:ascii="仿宋" w:eastAsia="仿宋" w:hAnsi="仿宋" w:hint="eastAsia"/>
          <w:b/>
          <w:sz w:val="44"/>
        </w:rPr>
        <w:t>易制毒、易制</w:t>
      </w:r>
      <w:proofErr w:type="gramStart"/>
      <w:r w:rsidRPr="002B6B25">
        <w:rPr>
          <w:rFonts w:ascii="仿宋" w:eastAsia="仿宋" w:hAnsi="仿宋" w:hint="eastAsia"/>
          <w:b/>
          <w:sz w:val="44"/>
        </w:rPr>
        <w:t>爆</w:t>
      </w:r>
      <w:proofErr w:type="gramEnd"/>
      <w:r w:rsidR="00A92794" w:rsidRPr="002B6B25">
        <w:rPr>
          <w:rFonts w:ascii="仿宋" w:eastAsia="仿宋" w:hAnsi="仿宋" w:hint="eastAsia"/>
          <w:b/>
          <w:sz w:val="44"/>
        </w:rPr>
        <w:t>化学品管理责任书</w:t>
      </w:r>
    </w:p>
    <w:p w:rsidR="007A4496" w:rsidRPr="002B6B25" w:rsidRDefault="00A92794" w:rsidP="001955AC">
      <w:pPr>
        <w:spacing w:line="560" w:lineRule="exact"/>
        <w:ind w:firstLine="420"/>
        <w:rPr>
          <w:rFonts w:ascii="仿宋" w:eastAsia="仿宋" w:hAnsi="仿宋"/>
          <w:sz w:val="32"/>
        </w:rPr>
      </w:pPr>
      <w:r w:rsidRPr="002B6B25">
        <w:rPr>
          <w:rFonts w:ascii="仿宋" w:eastAsia="仿宋" w:hAnsi="仿宋" w:hint="eastAsia"/>
          <w:sz w:val="32"/>
        </w:rPr>
        <w:t>为提高</w:t>
      </w:r>
      <w:r w:rsidR="001955AC" w:rsidRPr="002B6B25">
        <w:rPr>
          <w:rFonts w:ascii="仿宋" w:eastAsia="仿宋" w:hAnsi="仿宋" w:hint="eastAsia"/>
          <w:sz w:val="32"/>
        </w:rPr>
        <w:t>师生易制毒、易制</w:t>
      </w:r>
      <w:proofErr w:type="gramStart"/>
      <w:r w:rsidR="001955AC" w:rsidRPr="002B6B25">
        <w:rPr>
          <w:rFonts w:ascii="仿宋" w:eastAsia="仿宋" w:hAnsi="仿宋" w:hint="eastAsia"/>
          <w:sz w:val="32"/>
        </w:rPr>
        <w:t>爆</w:t>
      </w:r>
      <w:proofErr w:type="gramEnd"/>
      <w:r w:rsidRPr="002B6B25">
        <w:rPr>
          <w:rFonts w:ascii="仿宋" w:eastAsia="仿宋" w:hAnsi="仿宋" w:hint="eastAsia"/>
          <w:sz w:val="32"/>
        </w:rPr>
        <w:t>化学品</w:t>
      </w:r>
      <w:r w:rsidR="00E95F29" w:rsidRPr="002B6B25">
        <w:rPr>
          <w:rFonts w:ascii="仿宋" w:eastAsia="仿宋" w:hAnsi="仿宋" w:hint="eastAsia"/>
          <w:sz w:val="32"/>
        </w:rPr>
        <w:t>购买、</w:t>
      </w:r>
      <w:r w:rsidRPr="002B6B25">
        <w:rPr>
          <w:rFonts w:ascii="仿宋" w:eastAsia="仿宋" w:hAnsi="仿宋" w:hint="eastAsia"/>
          <w:sz w:val="32"/>
        </w:rPr>
        <w:t>使用</w:t>
      </w:r>
      <w:r w:rsidR="00E95F29" w:rsidRPr="002B6B25">
        <w:rPr>
          <w:rFonts w:ascii="仿宋" w:eastAsia="仿宋" w:hAnsi="仿宋" w:hint="eastAsia"/>
          <w:sz w:val="32"/>
        </w:rPr>
        <w:t>和储存过程中</w:t>
      </w:r>
      <w:r w:rsidRPr="002B6B25">
        <w:rPr>
          <w:rFonts w:ascii="仿宋" w:eastAsia="仿宋" w:hAnsi="仿宋" w:hint="eastAsia"/>
          <w:sz w:val="32"/>
        </w:rPr>
        <w:t>的责任意识</w:t>
      </w:r>
      <w:r w:rsidRPr="002B6B25">
        <w:rPr>
          <w:rFonts w:ascii="仿宋" w:eastAsia="仿宋" w:hAnsi="仿宋"/>
          <w:sz w:val="32"/>
        </w:rPr>
        <w:t>,切实加强</w:t>
      </w:r>
      <w:r w:rsidR="001955AC" w:rsidRPr="002B6B25">
        <w:rPr>
          <w:rFonts w:ascii="仿宋" w:eastAsia="仿宋" w:hAnsi="仿宋"/>
          <w:sz w:val="32"/>
        </w:rPr>
        <w:t>易制毒、易制爆</w:t>
      </w:r>
      <w:r w:rsidRPr="002B6B25">
        <w:rPr>
          <w:rFonts w:ascii="仿宋" w:eastAsia="仿宋" w:hAnsi="仿宋" w:hint="eastAsia"/>
          <w:sz w:val="32"/>
        </w:rPr>
        <w:t>化学品的安全管理</w:t>
      </w:r>
      <w:r w:rsidRPr="002B6B25">
        <w:rPr>
          <w:rFonts w:ascii="仿宋" w:eastAsia="仿宋" w:hAnsi="仿宋"/>
          <w:sz w:val="32"/>
        </w:rPr>
        <w:t>,有效防止</w:t>
      </w:r>
      <w:r w:rsidR="001955AC" w:rsidRPr="002B6B25">
        <w:rPr>
          <w:rFonts w:ascii="仿宋" w:eastAsia="仿宋" w:hAnsi="仿宋"/>
          <w:sz w:val="32"/>
        </w:rPr>
        <w:t>易制毒、易制爆</w:t>
      </w:r>
      <w:r w:rsidRPr="002B6B25">
        <w:rPr>
          <w:rFonts w:ascii="仿宋" w:eastAsia="仿宋" w:hAnsi="仿宋"/>
          <w:sz w:val="32"/>
        </w:rPr>
        <w:t>化学品流入非法渠道</w:t>
      </w:r>
      <w:r w:rsidR="001955AC" w:rsidRPr="002B6B25">
        <w:rPr>
          <w:rFonts w:ascii="仿宋" w:eastAsia="仿宋" w:hAnsi="仿宋" w:hint="eastAsia"/>
          <w:sz w:val="32"/>
        </w:rPr>
        <w:t>，</w:t>
      </w:r>
      <w:r w:rsidRPr="002B6B25">
        <w:rPr>
          <w:rFonts w:ascii="仿宋" w:eastAsia="仿宋" w:hAnsi="仿宋"/>
          <w:sz w:val="32"/>
        </w:rPr>
        <w:t>根据</w:t>
      </w:r>
      <w:r w:rsidR="001955AC" w:rsidRPr="002B6B25">
        <w:rPr>
          <w:rFonts w:ascii="仿宋" w:eastAsia="仿宋" w:hAnsi="仿宋" w:hint="eastAsia"/>
          <w:sz w:val="32"/>
        </w:rPr>
        <w:t>《中华人民共和国安全生产法》《危险化学品管理条例》</w:t>
      </w:r>
      <w:r w:rsidRPr="002B6B25">
        <w:rPr>
          <w:rFonts w:ascii="仿宋" w:eastAsia="仿宋" w:hAnsi="仿宋"/>
          <w:sz w:val="32"/>
        </w:rPr>
        <w:t>《易制毒化学品管理条例》《易制毒化学品购</w:t>
      </w:r>
      <w:r w:rsidRPr="002B6B25">
        <w:rPr>
          <w:rFonts w:ascii="仿宋" w:eastAsia="仿宋" w:hAnsi="仿宋" w:hint="eastAsia"/>
          <w:sz w:val="32"/>
        </w:rPr>
        <w:t>销和运输管理办法》</w:t>
      </w:r>
      <w:r w:rsidR="001955AC" w:rsidRPr="002B6B25">
        <w:rPr>
          <w:rFonts w:ascii="仿宋" w:eastAsia="仿宋" w:hAnsi="仿宋" w:hint="eastAsia"/>
          <w:sz w:val="32"/>
        </w:rPr>
        <w:t>《易制爆危险化学品治安管理办法》</w:t>
      </w:r>
      <w:r w:rsidRPr="002B6B25">
        <w:rPr>
          <w:rFonts w:ascii="仿宋" w:eastAsia="仿宋" w:hAnsi="仿宋" w:hint="eastAsia"/>
          <w:sz w:val="32"/>
        </w:rPr>
        <w:t>以及有关规章制度的精神和要求</w:t>
      </w:r>
      <w:r w:rsidRPr="002B6B25">
        <w:rPr>
          <w:rFonts w:ascii="仿宋" w:eastAsia="仿宋" w:hAnsi="仿宋"/>
          <w:sz w:val="32"/>
        </w:rPr>
        <w:t>,特制定本责任书</w:t>
      </w:r>
      <w:r w:rsidR="007A4496" w:rsidRPr="002B6B25">
        <w:rPr>
          <w:rFonts w:ascii="仿宋" w:eastAsia="仿宋" w:hAnsi="仿宋" w:hint="eastAsia"/>
          <w:sz w:val="32"/>
        </w:rPr>
        <w:t>。</w:t>
      </w:r>
    </w:p>
    <w:p w:rsidR="00A92794" w:rsidRPr="002B6B25" w:rsidRDefault="001955AC" w:rsidP="001955AC">
      <w:pPr>
        <w:spacing w:line="560" w:lineRule="exact"/>
        <w:ind w:firstLine="420"/>
        <w:rPr>
          <w:rFonts w:ascii="仿宋" w:eastAsia="仿宋" w:hAnsi="仿宋"/>
          <w:sz w:val="32"/>
        </w:rPr>
      </w:pPr>
      <w:r w:rsidRPr="002B6B25">
        <w:rPr>
          <w:rFonts w:ascii="仿宋" w:eastAsia="仿宋" w:hAnsi="仿宋"/>
          <w:sz w:val="32"/>
        </w:rPr>
        <w:t>易制毒、易制</w:t>
      </w:r>
      <w:proofErr w:type="gramStart"/>
      <w:r w:rsidRPr="002B6B25">
        <w:rPr>
          <w:rFonts w:ascii="仿宋" w:eastAsia="仿宋" w:hAnsi="仿宋"/>
          <w:sz w:val="32"/>
        </w:rPr>
        <w:t>爆</w:t>
      </w:r>
      <w:proofErr w:type="gramEnd"/>
      <w:r w:rsidR="00A92794" w:rsidRPr="002B6B25">
        <w:rPr>
          <w:rFonts w:ascii="仿宋" w:eastAsia="仿宋" w:hAnsi="仿宋" w:hint="eastAsia"/>
          <w:sz w:val="32"/>
        </w:rPr>
        <w:t>化学品</w:t>
      </w:r>
      <w:r w:rsidR="00E95F29" w:rsidRPr="002B6B25">
        <w:rPr>
          <w:rFonts w:ascii="仿宋" w:eastAsia="仿宋" w:hAnsi="仿宋" w:hint="eastAsia"/>
          <w:sz w:val="32"/>
        </w:rPr>
        <w:t>购买、使用和储存过程中</w:t>
      </w:r>
      <w:r w:rsidRPr="002B6B25">
        <w:rPr>
          <w:rFonts w:ascii="仿宋" w:eastAsia="仿宋" w:hAnsi="仿宋" w:hint="eastAsia"/>
          <w:sz w:val="32"/>
        </w:rPr>
        <w:t>，</w:t>
      </w:r>
      <w:r w:rsidR="00A92794" w:rsidRPr="002B6B25">
        <w:rPr>
          <w:rFonts w:ascii="仿宋" w:eastAsia="仿宋" w:hAnsi="仿宋" w:hint="eastAsia"/>
          <w:sz w:val="32"/>
        </w:rPr>
        <w:t>责任</w:t>
      </w:r>
      <w:r w:rsidRPr="002B6B25">
        <w:rPr>
          <w:rFonts w:ascii="仿宋" w:eastAsia="仿宋" w:hAnsi="仿宋" w:hint="eastAsia"/>
          <w:sz w:val="32"/>
        </w:rPr>
        <w:t>落实如下</w:t>
      </w:r>
      <w:r w:rsidR="00A92794" w:rsidRPr="002B6B25">
        <w:rPr>
          <w:rFonts w:ascii="仿宋" w:eastAsia="仿宋" w:hAnsi="仿宋" w:hint="eastAsia"/>
          <w:sz w:val="32"/>
        </w:rPr>
        <w:t>：</w:t>
      </w:r>
    </w:p>
    <w:p w:rsidR="00A92794" w:rsidRPr="002B6B25" w:rsidRDefault="00A92794" w:rsidP="001955AC">
      <w:pPr>
        <w:spacing w:line="560" w:lineRule="exact"/>
        <w:ind w:firstLine="420"/>
        <w:rPr>
          <w:rFonts w:ascii="仿宋" w:eastAsia="仿宋" w:hAnsi="仿宋"/>
          <w:sz w:val="32"/>
        </w:rPr>
      </w:pPr>
      <w:r w:rsidRPr="002B6B25">
        <w:rPr>
          <w:rFonts w:ascii="仿宋" w:eastAsia="仿宋" w:hAnsi="仿宋"/>
          <w:sz w:val="32"/>
        </w:rPr>
        <w:t>1、</w:t>
      </w:r>
      <w:r w:rsidR="001955AC" w:rsidRPr="002B6B25">
        <w:rPr>
          <w:rFonts w:ascii="仿宋" w:eastAsia="仿宋" w:hAnsi="仿宋"/>
          <w:sz w:val="32"/>
        </w:rPr>
        <w:t>自觉遵守国家相关法律、法规以及有关部门制定的规章制度、管理办法</w:t>
      </w:r>
      <w:r w:rsidR="001955AC" w:rsidRPr="002B6B25">
        <w:rPr>
          <w:rFonts w:ascii="仿宋" w:eastAsia="仿宋" w:hAnsi="仿宋" w:hint="eastAsia"/>
          <w:sz w:val="32"/>
        </w:rPr>
        <w:t>，按照规定要求办理许可、备案等手续</w:t>
      </w:r>
      <w:r w:rsidR="001955AC" w:rsidRPr="002B6B25">
        <w:rPr>
          <w:rFonts w:ascii="仿宋" w:eastAsia="仿宋" w:hAnsi="仿宋"/>
          <w:sz w:val="32"/>
        </w:rPr>
        <w:t>,保证提供的申请材料真实、合法、有效,</w:t>
      </w:r>
      <w:r w:rsidR="001955AC" w:rsidRPr="002B6B25">
        <w:rPr>
          <w:rFonts w:ascii="仿宋" w:eastAsia="仿宋" w:hAnsi="仿宋" w:hint="eastAsia"/>
          <w:sz w:val="32"/>
        </w:rPr>
        <w:t>不伪造、变造、冒用申请材料</w:t>
      </w:r>
      <w:r w:rsidR="001955AC" w:rsidRPr="002B6B25">
        <w:rPr>
          <w:rFonts w:ascii="仿宋" w:eastAsia="仿宋" w:hAnsi="仿宋"/>
          <w:sz w:val="32"/>
        </w:rPr>
        <w:t>,不将许可证或者备案证明转借他人使用</w:t>
      </w:r>
      <w:r w:rsidR="001955AC" w:rsidRPr="002B6B25">
        <w:rPr>
          <w:rFonts w:ascii="仿宋" w:eastAsia="仿宋" w:hAnsi="仿宋" w:hint="eastAsia"/>
          <w:sz w:val="32"/>
        </w:rPr>
        <w:t>。</w:t>
      </w:r>
    </w:p>
    <w:p w:rsidR="00A92794" w:rsidRPr="002B6B25" w:rsidRDefault="00A92794" w:rsidP="001955AC">
      <w:pPr>
        <w:spacing w:line="560" w:lineRule="exact"/>
        <w:ind w:firstLine="420"/>
        <w:rPr>
          <w:rFonts w:ascii="仿宋" w:eastAsia="仿宋" w:hAnsi="仿宋"/>
          <w:sz w:val="32"/>
        </w:rPr>
      </w:pPr>
      <w:r w:rsidRPr="002B6B25">
        <w:rPr>
          <w:rFonts w:ascii="仿宋" w:eastAsia="仿宋" w:hAnsi="仿宋"/>
          <w:sz w:val="32"/>
        </w:rPr>
        <w:t>2、</w:t>
      </w:r>
      <w:r w:rsidR="003F319C" w:rsidRPr="002B6B25">
        <w:rPr>
          <w:rFonts w:ascii="仿宋" w:eastAsia="仿宋" w:hAnsi="仿宋"/>
          <w:sz w:val="32"/>
        </w:rPr>
        <w:t>建立完善易制毒、易制</w:t>
      </w:r>
      <w:proofErr w:type="gramStart"/>
      <w:r w:rsidR="003F319C" w:rsidRPr="002B6B25">
        <w:rPr>
          <w:rFonts w:ascii="仿宋" w:eastAsia="仿宋" w:hAnsi="仿宋"/>
          <w:sz w:val="32"/>
        </w:rPr>
        <w:t>爆</w:t>
      </w:r>
      <w:proofErr w:type="gramEnd"/>
      <w:r w:rsidR="003F319C" w:rsidRPr="002B6B25">
        <w:rPr>
          <w:rFonts w:ascii="仿宋" w:eastAsia="仿宋" w:hAnsi="仿宋"/>
          <w:sz w:val="32"/>
        </w:rPr>
        <w:t>化学品管理机制,认真落实专用库房</w:t>
      </w:r>
      <w:r w:rsidR="003F319C" w:rsidRPr="002B6B25">
        <w:rPr>
          <w:rFonts w:ascii="仿宋" w:eastAsia="仿宋" w:hAnsi="仿宋" w:hint="eastAsia"/>
          <w:sz w:val="32"/>
        </w:rPr>
        <w:t>（药品柜）</w:t>
      </w:r>
      <w:r w:rsidR="003F319C" w:rsidRPr="002B6B25">
        <w:rPr>
          <w:rFonts w:ascii="仿宋" w:eastAsia="仿宋" w:hAnsi="仿宋"/>
          <w:sz w:val="32"/>
        </w:rPr>
        <w:t>、专人管理</w:t>
      </w:r>
      <w:r w:rsidR="003F319C" w:rsidRPr="002B6B25">
        <w:rPr>
          <w:rFonts w:ascii="仿宋" w:eastAsia="仿宋" w:hAnsi="仿宋" w:hint="eastAsia"/>
          <w:sz w:val="32"/>
        </w:rPr>
        <w:t>、双人双锁、视频监控、交叉监督等各项人防、物防、技防措施</w:t>
      </w:r>
      <w:r w:rsidR="003F319C" w:rsidRPr="002B6B25">
        <w:rPr>
          <w:rFonts w:ascii="仿宋" w:eastAsia="仿宋" w:hAnsi="仿宋"/>
          <w:sz w:val="32"/>
        </w:rPr>
        <w:t>,确保易制毒、易制爆化学</w:t>
      </w:r>
      <w:r w:rsidR="003F319C" w:rsidRPr="002B6B25">
        <w:rPr>
          <w:rFonts w:ascii="仿宋" w:eastAsia="仿宋" w:hAnsi="仿宋" w:hint="eastAsia"/>
          <w:sz w:val="32"/>
        </w:rPr>
        <w:t>品不流入非法渠道</w:t>
      </w:r>
      <w:r w:rsidR="003F319C" w:rsidRPr="002B6B25">
        <w:rPr>
          <w:rFonts w:ascii="仿宋" w:eastAsia="仿宋" w:hAnsi="仿宋"/>
          <w:sz w:val="32"/>
        </w:rPr>
        <w:t>,不用于制造毒品,不挪作它用,不私自转让。</w:t>
      </w:r>
    </w:p>
    <w:p w:rsidR="003F319C" w:rsidRPr="002B6B25" w:rsidRDefault="00A92794" w:rsidP="001955AC">
      <w:pPr>
        <w:spacing w:line="560" w:lineRule="exact"/>
        <w:ind w:firstLine="420"/>
        <w:rPr>
          <w:rFonts w:ascii="仿宋" w:eastAsia="仿宋" w:hAnsi="仿宋"/>
          <w:sz w:val="32"/>
        </w:rPr>
      </w:pPr>
      <w:r w:rsidRPr="002B6B25">
        <w:rPr>
          <w:rFonts w:ascii="仿宋" w:eastAsia="仿宋" w:hAnsi="仿宋"/>
          <w:sz w:val="32"/>
        </w:rPr>
        <w:t>3、</w:t>
      </w:r>
      <w:r w:rsidR="003F319C" w:rsidRPr="002B6B25">
        <w:rPr>
          <w:rFonts w:ascii="仿宋" w:eastAsia="仿宋" w:hAnsi="仿宋"/>
          <w:sz w:val="32"/>
        </w:rPr>
        <w:t>做好易制毒、易制</w:t>
      </w:r>
      <w:proofErr w:type="gramStart"/>
      <w:r w:rsidR="003F319C" w:rsidRPr="002B6B25">
        <w:rPr>
          <w:rFonts w:ascii="仿宋" w:eastAsia="仿宋" w:hAnsi="仿宋"/>
          <w:sz w:val="32"/>
        </w:rPr>
        <w:t>爆</w:t>
      </w:r>
      <w:proofErr w:type="gramEnd"/>
      <w:r w:rsidR="003F319C" w:rsidRPr="002B6B25">
        <w:rPr>
          <w:rFonts w:ascii="仿宋" w:eastAsia="仿宋" w:hAnsi="仿宋"/>
          <w:sz w:val="32"/>
        </w:rPr>
        <w:t>化学品</w:t>
      </w:r>
      <w:r w:rsidR="003F319C" w:rsidRPr="002B6B25">
        <w:rPr>
          <w:rFonts w:ascii="仿宋" w:eastAsia="仿宋" w:hAnsi="仿宋" w:hint="eastAsia"/>
          <w:sz w:val="32"/>
        </w:rPr>
        <w:t>购买、使用和储存</w:t>
      </w:r>
      <w:r w:rsidR="003F319C" w:rsidRPr="002B6B25">
        <w:rPr>
          <w:rFonts w:ascii="仿宋" w:eastAsia="仿宋" w:hAnsi="仿宋"/>
          <w:sz w:val="32"/>
        </w:rPr>
        <w:t>等</w:t>
      </w:r>
      <w:proofErr w:type="gramStart"/>
      <w:r w:rsidR="003F319C" w:rsidRPr="002B6B25">
        <w:rPr>
          <w:rFonts w:ascii="仿宋" w:eastAsia="仿宋" w:hAnsi="仿宋"/>
          <w:sz w:val="32"/>
        </w:rPr>
        <w:t>各类台</w:t>
      </w:r>
      <w:proofErr w:type="gramEnd"/>
      <w:r w:rsidR="003F319C" w:rsidRPr="002B6B25">
        <w:rPr>
          <w:rFonts w:ascii="仿宋" w:eastAsia="仿宋" w:hAnsi="仿宋"/>
          <w:sz w:val="32"/>
        </w:rPr>
        <w:t>帐、证</w:t>
      </w:r>
      <w:r w:rsidR="003F319C" w:rsidRPr="002B6B25">
        <w:rPr>
          <w:rFonts w:ascii="仿宋" w:eastAsia="仿宋" w:hAnsi="仿宋" w:hint="eastAsia"/>
          <w:sz w:val="32"/>
        </w:rPr>
        <w:t>明材料、数据统计存档备查工作，</w:t>
      </w:r>
    </w:p>
    <w:p w:rsidR="001955AC" w:rsidRPr="002B6B25" w:rsidRDefault="00A92794" w:rsidP="001955AC">
      <w:pPr>
        <w:spacing w:line="560" w:lineRule="exact"/>
        <w:ind w:firstLine="420"/>
        <w:rPr>
          <w:rFonts w:ascii="仿宋" w:eastAsia="仿宋" w:hAnsi="仿宋"/>
          <w:sz w:val="32"/>
        </w:rPr>
      </w:pPr>
      <w:r w:rsidRPr="002B6B25">
        <w:rPr>
          <w:rFonts w:ascii="仿宋" w:eastAsia="仿宋" w:hAnsi="仿宋"/>
          <w:sz w:val="32"/>
        </w:rPr>
        <w:t>4、</w:t>
      </w:r>
      <w:r w:rsidR="002B6B25" w:rsidRPr="002B6B25">
        <w:rPr>
          <w:rFonts w:ascii="仿宋" w:eastAsia="仿宋" w:hAnsi="仿宋"/>
          <w:sz w:val="32"/>
        </w:rPr>
        <w:t>加强易制毒、易制</w:t>
      </w:r>
      <w:proofErr w:type="gramStart"/>
      <w:r w:rsidR="002B6B25" w:rsidRPr="002B6B25">
        <w:rPr>
          <w:rFonts w:ascii="仿宋" w:eastAsia="仿宋" w:hAnsi="仿宋"/>
          <w:sz w:val="32"/>
        </w:rPr>
        <w:t>爆</w:t>
      </w:r>
      <w:proofErr w:type="gramEnd"/>
      <w:r w:rsidR="002B6B25" w:rsidRPr="002B6B25">
        <w:rPr>
          <w:rFonts w:ascii="仿宋" w:eastAsia="仿宋" w:hAnsi="仿宋"/>
          <w:sz w:val="32"/>
        </w:rPr>
        <w:t>化学品管理工作培训活动,认真学习相关的法律、法</w:t>
      </w:r>
      <w:r w:rsidR="002B6B25" w:rsidRPr="002B6B25">
        <w:rPr>
          <w:rFonts w:ascii="仿宋" w:eastAsia="仿宋" w:hAnsi="仿宋" w:hint="eastAsia"/>
          <w:sz w:val="32"/>
        </w:rPr>
        <w:t>规、各项制度</w:t>
      </w:r>
      <w:r w:rsidR="002B6B25" w:rsidRPr="002B6B25">
        <w:rPr>
          <w:rFonts w:ascii="仿宋" w:eastAsia="仿宋" w:hAnsi="仿宋"/>
          <w:sz w:val="32"/>
        </w:rPr>
        <w:t>,提高</w:t>
      </w:r>
      <w:r w:rsidR="002B6B25" w:rsidRPr="002B6B25">
        <w:rPr>
          <w:rFonts w:ascii="仿宋" w:eastAsia="仿宋" w:hAnsi="仿宋" w:hint="eastAsia"/>
          <w:sz w:val="32"/>
        </w:rPr>
        <w:t>实验室师生</w:t>
      </w:r>
      <w:r w:rsidR="002B6B25" w:rsidRPr="002B6B25">
        <w:rPr>
          <w:rFonts w:ascii="仿宋" w:eastAsia="仿宋" w:hAnsi="仿宋"/>
          <w:sz w:val="32"/>
        </w:rPr>
        <w:t>尤其是</w:t>
      </w:r>
      <w:r w:rsidR="002B6B25" w:rsidRPr="002B6B25">
        <w:rPr>
          <w:rFonts w:ascii="仿宋" w:eastAsia="仿宋" w:hAnsi="仿宋" w:hint="eastAsia"/>
          <w:sz w:val="32"/>
        </w:rPr>
        <w:t>实验室负责人</w:t>
      </w:r>
      <w:r w:rsidR="002B6B25" w:rsidRPr="002B6B25">
        <w:rPr>
          <w:rFonts w:ascii="仿宋" w:eastAsia="仿宋" w:hAnsi="仿宋"/>
          <w:sz w:val="32"/>
        </w:rPr>
        <w:t>的素质和禁毒意识</w:t>
      </w:r>
      <w:r w:rsidR="002B6B25" w:rsidRPr="002B6B25">
        <w:rPr>
          <w:rFonts w:ascii="仿宋" w:eastAsia="仿宋" w:hAnsi="仿宋" w:hint="eastAsia"/>
          <w:sz w:val="32"/>
        </w:rPr>
        <w:t>，确保购买、使用和储存等各环节的安全。</w:t>
      </w:r>
    </w:p>
    <w:p w:rsidR="003F319C" w:rsidRPr="002B6B25" w:rsidRDefault="00A92794" w:rsidP="003F319C">
      <w:pPr>
        <w:spacing w:line="560" w:lineRule="exact"/>
        <w:ind w:firstLine="420"/>
        <w:rPr>
          <w:rFonts w:ascii="仿宋" w:eastAsia="仿宋" w:hAnsi="仿宋"/>
          <w:sz w:val="32"/>
        </w:rPr>
      </w:pPr>
      <w:r w:rsidRPr="002B6B25">
        <w:rPr>
          <w:rFonts w:ascii="仿宋" w:eastAsia="仿宋" w:hAnsi="仿宋"/>
          <w:sz w:val="32"/>
        </w:rPr>
        <w:lastRenderedPageBreak/>
        <w:t>5、</w:t>
      </w:r>
      <w:r w:rsidR="002B6B25" w:rsidRPr="002B6B25">
        <w:rPr>
          <w:rFonts w:ascii="仿宋" w:eastAsia="仿宋" w:hAnsi="仿宋"/>
          <w:sz w:val="32"/>
        </w:rPr>
        <w:t>对易制毒、易制</w:t>
      </w:r>
      <w:proofErr w:type="gramStart"/>
      <w:r w:rsidR="002B6B25" w:rsidRPr="002B6B25">
        <w:rPr>
          <w:rFonts w:ascii="仿宋" w:eastAsia="仿宋" w:hAnsi="仿宋"/>
          <w:sz w:val="32"/>
        </w:rPr>
        <w:t>爆</w:t>
      </w:r>
      <w:proofErr w:type="gramEnd"/>
      <w:r w:rsidR="002B6B25" w:rsidRPr="002B6B25">
        <w:rPr>
          <w:rFonts w:ascii="仿宋" w:eastAsia="仿宋" w:hAnsi="仿宋"/>
          <w:sz w:val="32"/>
        </w:rPr>
        <w:t>化学品</w:t>
      </w:r>
      <w:r w:rsidR="002B6B25" w:rsidRPr="002B6B25">
        <w:rPr>
          <w:rFonts w:ascii="仿宋" w:eastAsia="仿宋" w:hAnsi="仿宋" w:hint="eastAsia"/>
          <w:sz w:val="32"/>
        </w:rPr>
        <w:t>购买、使用和储存</w:t>
      </w:r>
      <w:r w:rsidR="002B6B25" w:rsidRPr="002B6B25">
        <w:rPr>
          <w:rFonts w:ascii="仿宋" w:eastAsia="仿宋" w:hAnsi="仿宋"/>
          <w:sz w:val="32"/>
        </w:rPr>
        <w:t>等环节进行监督检查。制定易制毒、易制</w:t>
      </w:r>
      <w:proofErr w:type="gramStart"/>
      <w:r w:rsidR="002B6B25" w:rsidRPr="002B6B25">
        <w:rPr>
          <w:rFonts w:ascii="仿宋" w:eastAsia="仿宋" w:hAnsi="仿宋"/>
          <w:sz w:val="32"/>
        </w:rPr>
        <w:t>爆</w:t>
      </w:r>
      <w:proofErr w:type="gramEnd"/>
      <w:r w:rsidR="002B6B25" w:rsidRPr="002B6B25">
        <w:rPr>
          <w:rFonts w:ascii="仿宋" w:eastAsia="仿宋" w:hAnsi="仿宋"/>
          <w:sz w:val="32"/>
        </w:rPr>
        <w:t>化学品事故</w:t>
      </w:r>
      <w:r w:rsidR="002B6B25" w:rsidRPr="002B6B25">
        <w:rPr>
          <w:rFonts w:ascii="仿宋" w:eastAsia="仿宋" w:hAnsi="仿宋" w:hint="eastAsia"/>
          <w:sz w:val="32"/>
        </w:rPr>
        <w:t>应急处置预案</w:t>
      </w:r>
      <w:r w:rsidR="002B6B25" w:rsidRPr="002B6B25">
        <w:rPr>
          <w:rFonts w:ascii="仿宋" w:eastAsia="仿宋" w:hAnsi="仿宋"/>
          <w:sz w:val="32"/>
        </w:rPr>
        <w:t>,建立、健全事故应急救援体系。</w:t>
      </w:r>
    </w:p>
    <w:p w:rsidR="002B6B25" w:rsidRPr="002B6B25" w:rsidRDefault="00A92794" w:rsidP="002B6B25">
      <w:pPr>
        <w:spacing w:line="560" w:lineRule="exact"/>
        <w:ind w:firstLine="420"/>
        <w:rPr>
          <w:rFonts w:ascii="仿宋" w:eastAsia="仿宋" w:hAnsi="仿宋"/>
          <w:sz w:val="32"/>
        </w:rPr>
      </w:pPr>
      <w:r w:rsidRPr="002B6B25">
        <w:rPr>
          <w:rFonts w:ascii="仿宋" w:eastAsia="仿宋" w:hAnsi="仿宋"/>
          <w:sz w:val="32"/>
        </w:rPr>
        <w:t>6、</w:t>
      </w:r>
      <w:r w:rsidR="002B6B25" w:rsidRPr="002B6B25">
        <w:rPr>
          <w:rFonts w:ascii="仿宋" w:eastAsia="仿宋" w:hAnsi="仿宋"/>
          <w:sz w:val="32"/>
        </w:rPr>
        <w:t>主动向</w:t>
      </w:r>
      <w:r w:rsidR="002B6B25" w:rsidRPr="002B6B25">
        <w:rPr>
          <w:rFonts w:ascii="仿宋" w:eastAsia="仿宋" w:hAnsi="仿宋" w:hint="eastAsia"/>
          <w:sz w:val="32"/>
        </w:rPr>
        <w:t>实验室管理处、保卫处</w:t>
      </w:r>
      <w:r w:rsidR="002B6B25" w:rsidRPr="002B6B25">
        <w:rPr>
          <w:rFonts w:ascii="仿宋" w:eastAsia="仿宋" w:hAnsi="仿宋"/>
          <w:sz w:val="32"/>
        </w:rPr>
        <w:t>举报涉及易制毒、易制</w:t>
      </w:r>
      <w:proofErr w:type="gramStart"/>
      <w:r w:rsidR="002B6B25" w:rsidRPr="002B6B25">
        <w:rPr>
          <w:rFonts w:ascii="仿宋" w:eastAsia="仿宋" w:hAnsi="仿宋"/>
          <w:sz w:val="32"/>
        </w:rPr>
        <w:t>爆</w:t>
      </w:r>
      <w:proofErr w:type="gramEnd"/>
      <w:r w:rsidR="002B6B25" w:rsidRPr="002B6B25">
        <w:rPr>
          <w:rFonts w:ascii="仿宋" w:eastAsia="仿宋" w:hAnsi="仿宋"/>
          <w:sz w:val="32"/>
        </w:rPr>
        <w:t>化学品的违法、犯罪行为</w:t>
      </w:r>
      <w:r w:rsidR="002B6B25" w:rsidRPr="002B6B25">
        <w:rPr>
          <w:rFonts w:ascii="仿宋" w:eastAsia="仿宋" w:hAnsi="仿宋" w:hint="eastAsia"/>
          <w:sz w:val="32"/>
        </w:rPr>
        <w:t>并积极配合公安机关查处</w:t>
      </w:r>
      <w:r w:rsidR="002B6B25" w:rsidRPr="002B6B25">
        <w:rPr>
          <w:rFonts w:ascii="仿宋" w:eastAsia="仿宋" w:hAnsi="仿宋"/>
          <w:sz w:val="32"/>
        </w:rPr>
        <w:t>;易制毒、易制</w:t>
      </w:r>
      <w:proofErr w:type="gramStart"/>
      <w:r w:rsidR="002B6B25" w:rsidRPr="002B6B25">
        <w:rPr>
          <w:rFonts w:ascii="仿宋" w:eastAsia="仿宋" w:hAnsi="仿宋"/>
          <w:sz w:val="32"/>
        </w:rPr>
        <w:t>爆</w:t>
      </w:r>
      <w:proofErr w:type="gramEnd"/>
      <w:r w:rsidR="002B6B25" w:rsidRPr="002B6B25">
        <w:rPr>
          <w:rFonts w:ascii="仿宋" w:eastAsia="仿宋" w:hAnsi="仿宋"/>
          <w:sz w:val="32"/>
        </w:rPr>
        <w:t>化学品丢失、被盗、被抢的立即向公安机关报</w:t>
      </w:r>
      <w:r w:rsidR="002B6B25" w:rsidRPr="002B6B25">
        <w:rPr>
          <w:rFonts w:ascii="仿宋" w:eastAsia="仿宋" w:hAnsi="仿宋" w:hint="eastAsia"/>
          <w:sz w:val="32"/>
        </w:rPr>
        <w:t>告。</w:t>
      </w:r>
    </w:p>
    <w:p w:rsidR="00A92794" w:rsidRPr="002B6B25" w:rsidRDefault="00A92794" w:rsidP="002B6B25">
      <w:pPr>
        <w:spacing w:line="560" w:lineRule="exact"/>
        <w:ind w:firstLine="420"/>
        <w:rPr>
          <w:rFonts w:ascii="仿宋" w:eastAsia="仿宋" w:hAnsi="仿宋"/>
          <w:sz w:val="32"/>
        </w:rPr>
      </w:pPr>
      <w:r w:rsidRPr="002B6B25">
        <w:rPr>
          <w:rFonts w:ascii="仿宋" w:eastAsia="仿宋" w:hAnsi="仿宋"/>
          <w:sz w:val="32"/>
        </w:rPr>
        <w:t>7、</w:t>
      </w:r>
      <w:r w:rsidR="002B6B25" w:rsidRPr="002B6B25">
        <w:rPr>
          <w:rFonts w:ascii="仿宋" w:eastAsia="仿宋" w:hAnsi="仿宋"/>
          <w:sz w:val="32"/>
        </w:rPr>
        <w:t>自觉接受行</w:t>
      </w:r>
      <w:r w:rsidR="002B6B25" w:rsidRPr="002B6B25">
        <w:rPr>
          <w:rFonts w:ascii="仿宋" w:eastAsia="仿宋" w:hAnsi="仿宋" w:hint="eastAsia"/>
          <w:sz w:val="32"/>
        </w:rPr>
        <w:t>实验室管理处、保卫处</w:t>
      </w:r>
      <w:r w:rsidR="002B6B25" w:rsidRPr="002B6B25">
        <w:rPr>
          <w:rFonts w:ascii="仿宋" w:eastAsia="仿宋" w:hAnsi="仿宋"/>
          <w:sz w:val="32"/>
        </w:rPr>
        <w:t>、公安机关的监督检查,如实提供有关情况、台帐</w:t>
      </w:r>
      <w:r w:rsidR="002B6B25" w:rsidRPr="002B6B25">
        <w:rPr>
          <w:rFonts w:ascii="仿宋" w:eastAsia="仿宋" w:hAnsi="仿宋" w:hint="eastAsia"/>
          <w:sz w:val="32"/>
        </w:rPr>
        <w:t>和材料物品</w:t>
      </w:r>
      <w:r w:rsidR="002B6B25" w:rsidRPr="002B6B25">
        <w:rPr>
          <w:rFonts w:ascii="仿宋" w:eastAsia="仿宋" w:hAnsi="仿宋"/>
          <w:sz w:val="32"/>
        </w:rPr>
        <w:t>,不得拒绝和</w:t>
      </w:r>
      <w:r w:rsidR="002B6B25" w:rsidRPr="002B6B25">
        <w:rPr>
          <w:rFonts w:ascii="仿宋" w:eastAsia="仿宋" w:hAnsi="仿宋" w:hint="eastAsia"/>
          <w:sz w:val="32"/>
        </w:rPr>
        <w:t>推诿。</w:t>
      </w:r>
    </w:p>
    <w:p w:rsidR="00A92794" w:rsidRPr="002B6B25" w:rsidRDefault="00A92794" w:rsidP="00777DC2">
      <w:pPr>
        <w:spacing w:line="560" w:lineRule="exact"/>
        <w:ind w:firstLine="420"/>
        <w:rPr>
          <w:rFonts w:ascii="仿宋" w:eastAsia="仿宋" w:hAnsi="仿宋"/>
          <w:sz w:val="32"/>
        </w:rPr>
      </w:pPr>
      <w:bookmarkStart w:id="0" w:name="_GoBack"/>
      <w:bookmarkEnd w:id="0"/>
      <w:r w:rsidRPr="002B6B25">
        <w:rPr>
          <w:rFonts w:ascii="仿宋" w:eastAsia="仿宋" w:hAnsi="仿宋"/>
          <w:sz w:val="32"/>
        </w:rPr>
        <w:t>8、</w:t>
      </w:r>
      <w:r w:rsidR="002B6B25" w:rsidRPr="002B6B25">
        <w:rPr>
          <w:rFonts w:ascii="仿宋" w:eastAsia="仿宋" w:hAnsi="仿宋"/>
          <w:sz w:val="32"/>
        </w:rPr>
        <w:t>本责任书一式</w:t>
      </w:r>
      <w:r w:rsidR="002B6B25" w:rsidRPr="002B6B25">
        <w:rPr>
          <w:rFonts w:ascii="仿宋" w:eastAsia="仿宋" w:hAnsi="仿宋" w:hint="eastAsia"/>
          <w:sz w:val="32"/>
        </w:rPr>
        <w:t>三</w:t>
      </w:r>
      <w:r w:rsidR="002B6B25" w:rsidRPr="002B6B25">
        <w:rPr>
          <w:rFonts w:ascii="仿宋" w:eastAsia="仿宋" w:hAnsi="仿宋"/>
          <w:sz w:val="32"/>
        </w:rPr>
        <w:t>份,签订</w:t>
      </w:r>
      <w:r w:rsidR="002B6B25" w:rsidRPr="002B6B25">
        <w:rPr>
          <w:rFonts w:ascii="仿宋" w:eastAsia="仿宋" w:hAnsi="仿宋" w:hint="eastAsia"/>
          <w:sz w:val="32"/>
        </w:rPr>
        <w:t>三</w:t>
      </w:r>
      <w:r w:rsidR="002B6B25" w:rsidRPr="002B6B25">
        <w:rPr>
          <w:rFonts w:ascii="仿宋" w:eastAsia="仿宋" w:hAnsi="仿宋"/>
          <w:sz w:val="32"/>
        </w:rPr>
        <w:t>方各执一份,自签订之日起一年内有效。</w:t>
      </w:r>
    </w:p>
    <w:p w:rsidR="00C356D0" w:rsidRDefault="00C356D0" w:rsidP="001955AC">
      <w:pPr>
        <w:spacing w:line="560" w:lineRule="exact"/>
        <w:rPr>
          <w:rFonts w:ascii="仿宋" w:eastAsia="仿宋" w:hAnsi="仿宋"/>
          <w:sz w:val="24"/>
        </w:rPr>
      </w:pPr>
    </w:p>
    <w:p w:rsidR="002B6B25" w:rsidRDefault="002B6B25" w:rsidP="001955AC">
      <w:pPr>
        <w:spacing w:line="560" w:lineRule="exact"/>
        <w:rPr>
          <w:rFonts w:ascii="仿宋" w:eastAsia="仿宋" w:hAnsi="仿宋"/>
          <w:sz w:val="24"/>
        </w:rPr>
      </w:pPr>
    </w:p>
    <w:p w:rsidR="002B6B25" w:rsidRDefault="002B6B25" w:rsidP="001955AC">
      <w:pPr>
        <w:spacing w:line="560" w:lineRule="exact"/>
        <w:rPr>
          <w:rFonts w:ascii="仿宋" w:eastAsia="仿宋" w:hAnsi="仿宋"/>
          <w:sz w:val="24"/>
        </w:rPr>
      </w:pPr>
    </w:p>
    <w:p w:rsidR="00C356D0" w:rsidRDefault="007A4496" w:rsidP="001955AC">
      <w:pPr>
        <w:spacing w:line="5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实验室</w:t>
      </w:r>
      <w:r w:rsidR="00C356D0">
        <w:rPr>
          <w:rFonts w:ascii="仿宋" w:eastAsia="仿宋" w:hAnsi="仿宋" w:hint="eastAsia"/>
          <w:sz w:val="24"/>
        </w:rPr>
        <w:t>管理处（公章）</w:t>
      </w:r>
      <w:r w:rsidR="00C356D0">
        <w:rPr>
          <w:rFonts w:ascii="仿宋" w:eastAsia="仿宋" w:hAnsi="仿宋"/>
          <w:sz w:val="24"/>
        </w:rPr>
        <w:tab/>
      </w:r>
      <w:r w:rsidR="001955AC">
        <w:rPr>
          <w:rFonts w:ascii="仿宋" w:eastAsia="仿宋" w:hAnsi="仿宋"/>
          <w:sz w:val="24"/>
        </w:rPr>
        <w:t xml:space="preserve">    </w:t>
      </w:r>
      <w:r w:rsidR="00C356D0">
        <w:rPr>
          <w:rFonts w:ascii="仿宋" w:eastAsia="仿宋" w:hAnsi="仿宋" w:hint="eastAsia"/>
          <w:sz w:val="24"/>
        </w:rPr>
        <w:t>学院（公章）</w:t>
      </w:r>
      <w:r w:rsidR="001955AC">
        <w:rPr>
          <w:rFonts w:ascii="仿宋" w:eastAsia="仿宋" w:hAnsi="仿宋" w:hint="eastAsia"/>
          <w:sz w:val="24"/>
        </w:rPr>
        <w:t xml:space="preserve"> </w:t>
      </w:r>
      <w:r w:rsidR="001955AC">
        <w:rPr>
          <w:rFonts w:ascii="仿宋" w:eastAsia="仿宋" w:hAnsi="仿宋"/>
          <w:sz w:val="24"/>
        </w:rPr>
        <w:t xml:space="preserve">            </w:t>
      </w:r>
      <w:r w:rsidR="001955AC">
        <w:rPr>
          <w:rFonts w:ascii="仿宋" w:eastAsia="仿宋" w:hAnsi="仿宋" w:hint="eastAsia"/>
          <w:sz w:val="24"/>
        </w:rPr>
        <w:t>实验室</w:t>
      </w:r>
    </w:p>
    <w:p w:rsidR="002B6B25" w:rsidRDefault="002B6B25" w:rsidP="001955AC">
      <w:pPr>
        <w:spacing w:line="560" w:lineRule="exact"/>
        <w:rPr>
          <w:rFonts w:ascii="仿宋" w:eastAsia="仿宋" w:hAnsi="仿宋"/>
          <w:sz w:val="24"/>
        </w:rPr>
      </w:pPr>
    </w:p>
    <w:p w:rsidR="00C356D0" w:rsidRDefault="00C356D0" w:rsidP="001955AC">
      <w:pPr>
        <w:spacing w:line="5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负责人：</w:t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 w:hint="eastAsia"/>
          <w:sz w:val="24"/>
        </w:rPr>
        <w:t>党政负责人：</w:t>
      </w:r>
      <w:r w:rsidR="001955AC">
        <w:rPr>
          <w:rFonts w:ascii="仿宋" w:eastAsia="仿宋" w:hAnsi="仿宋" w:hint="eastAsia"/>
          <w:sz w:val="24"/>
        </w:rPr>
        <w:t xml:space="preserve"> </w:t>
      </w:r>
      <w:r w:rsidR="001955AC">
        <w:rPr>
          <w:rFonts w:ascii="仿宋" w:eastAsia="仿宋" w:hAnsi="仿宋"/>
          <w:sz w:val="24"/>
        </w:rPr>
        <w:t xml:space="preserve">            </w:t>
      </w:r>
      <w:r w:rsidR="001955AC">
        <w:rPr>
          <w:rFonts w:ascii="仿宋" w:eastAsia="仿宋" w:hAnsi="仿宋" w:hint="eastAsia"/>
          <w:sz w:val="24"/>
        </w:rPr>
        <w:t>负责人：</w:t>
      </w:r>
    </w:p>
    <w:p w:rsidR="002B6B25" w:rsidRDefault="002B6B25" w:rsidP="001955AC">
      <w:pPr>
        <w:spacing w:line="560" w:lineRule="exact"/>
        <w:rPr>
          <w:rFonts w:ascii="仿宋" w:eastAsia="仿宋" w:hAnsi="仿宋"/>
          <w:sz w:val="24"/>
        </w:rPr>
      </w:pPr>
    </w:p>
    <w:p w:rsidR="002B6B25" w:rsidRDefault="002B6B25" w:rsidP="001955AC">
      <w:pPr>
        <w:spacing w:line="560" w:lineRule="exact"/>
        <w:rPr>
          <w:rFonts w:ascii="仿宋" w:eastAsia="仿宋" w:hAnsi="仿宋"/>
          <w:sz w:val="24"/>
        </w:rPr>
      </w:pPr>
    </w:p>
    <w:p w:rsidR="00C356D0" w:rsidRPr="00A92794" w:rsidRDefault="00C356D0" w:rsidP="001955AC">
      <w:pPr>
        <w:spacing w:line="5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 w:rsidR="001955AC"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日</w:t>
      </w:r>
      <w:r w:rsidR="001955AC">
        <w:rPr>
          <w:rFonts w:ascii="仿宋" w:eastAsia="仿宋" w:hAnsi="仿宋" w:hint="eastAsia"/>
          <w:sz w:val="24"/>
        </w:rPr>
        <w:t xml:space="preserve"> </w:t>
      </w:r>
      <w:r w:rsidR="001955AC">
        <w:rPr>
          <w:rFonts w:ascii="仿宋" w:eastAsia="仿宋" w:hAnsi="仿宋"/>
          <w:sz w:val="24"/>
        </w:rPr>
        <w:t xml:space="preserve">          </w:t>
      </w:r>
      <w:r w:rsidR="001955AC">
        <w:rPr>
          <w:rFonts w:ascii="仿宋" w:eastAsia="仿宋" w:hAnsi="仿宋" w:hint="eastAsia"/>
          <w:sz w:val="24"/>
        </w:rPr>
        <w:t>年</w:t>
      </w:r>
      <w:r w:rsidR="001955AC">
        <w:rPr>
          <w:rFonts w:ascii="仿宋" w:eastAsia="仿宋" w:hAnsi="仿宋"/>
          <w:sz w:val="24"/>
        </w:rPr>
        <w:t xml:space="preserve">    </w:t>
      </w:r>
      <w:r w:rsidR="001955AC">
        <w:rPr>
          <w:rFonts w:ascii="仿宋" w:eastAsia="仿宋" w:hAnsi="仿宋" w:hint="eastAsia"/>
          <w:sz w:val="24"/>
        </w:rPr>
        <w:t>月</w:t>
      </w:r>
      <w:r w:rsidR="001955AC">
        <w:rPr>
          <w:rFonts w:ascii="仿宋" w:eastAsia="仿宋" w:hAnsi="仿宋"/>
          <w:sz w:val="24"/>
        </w:rPr>
        <w:t xml:space="preserve">    </w:t>
      </w:r>
      <w:r w:rsidR="001955AC">
        <w:rPr>
          <w:rFonts w:ascii="仿宋" w:eastAsia="仿宋" w:hAnsi="仿宋" w:hint="eastAsia"/>
          <w:sz w:val="24"/>
        </w:rPr>
        <w:t>日</w:t>
      </w:r>
    </w:p>
    <w:sectPr w:rsidR="00C356D0" w:rsidRPr="00A92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B8" w:rsidRDefault="002858B8" w:rsidP="00CB2CDF">
      <w:r>
        <w:separator/>
      </w:r>
    </w:p>
  </w:endnote>
  <w:endnote w:type="continuationSeparator" w:id="0">
    <w:p w:rsidR="002858B8" w:rsidRDefault="002858B8" w:rsidP="00CB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B8" w:rsidRDefault="002858B8" w:rsidP="00CB2CDF">
      <w:r>
        <w:separator/>
      </w:r>
    </w:p>
  </w:footnote>
  <w:footnote w:type="continuationSeparator" w:id="0">
    <w:p w:rsidR="002858B8" w:rsidRDefault="002858B8" w:rsidP="00CB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54"/>
    <w:rsid w:val="001955AC"/>
    <w:rsid w:val="002858B8"/>
    <w:rsid w:val="002B6B25"/>
    <w:rsid w:val="0031567A"/>
    <w:rsid w:val="003F319C"/>
    <w:rsid w:val="00567E17"/>
    <w:rsid w:val="00777DC2"/>
    <w:rsid w:val="007A4496"/>
    <w:rsid w:val="00893C54"/>
    <w:rsid w:val="00A92794"/>
    <w:rsid w:val="00C356D0"/>
    <w:rsid w:val="00CB2CDF"/>
    <w:rsid w:val="00E84125"/>
    <w:rsid w:val="00E95F29"/>
    <w:rsid w:val="00EE6EE9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C74C7"/>
  <w15:chartTrackingRefBased/>
  <w15:docId w15:val="{A5DD346F-99B9-4BDB-A86F-3ABAB972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C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C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Liu</dc:creator>
  <cp:keywords/>
  <dc:description/>
  <cp:lastModifiedBy>Zhao Liu</cp:lastModifiedBy>
  <cp:revision>5</cp:revision>
  <dcterms:created xsi:type="dcterms:W3CDTF">2020-10-28T03:24:00Z</dcterms:created>
  <dcterms:modified xsi:type="dcterms:W3CDTF">2020-11-19T01:31:00Z</dcterms:modified>
</cp:coreProperties>
</file>