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406B1">
      <w:pPr>
        <w:ind w:firstLine="1280" w:firstLineChars="400"/>
        <w:jc w:val="left"/>
        <w:rPr>
          <w:rFonts w:hint="eastAsia" w:ascii="黑体" w:hAnsi="黑体" w:eastAsia="黑体" w:cs="黑体"/>
          <w:sz w:val="28"/>
          <w:szCs w:val="28"/>
          <w:lang w:val="en-US" w:eastAsia="zh-CN"/>
        </w:rPr>
      </w:pPr>
      <w:r>
        <w:rPr>
          <w:rFonts w:hint="eastAsia" w:ascii="黑体" w:hAnsi="黑体" w:eastAsia="黑体" w:cs="黑体"/>
          <w:sz w:val="32"/>
          <w:szCs w:val="32"/>
        </w:rPr>
        <w:t>华北电力大学大型仪器设备</w:t>
      </w:r>
      <w:r>
        <w:rPr>
          <w:rFonts w:hint="eastAsia" w:ascii="黑体" w:hAnsi="黑体" w:eastAsia="黑体" w:cs="黑体"/>
          <w:sz w:val="32"/>
          <w:szCs w:val="32"/>
          <w:lang w:val="en-US" w:eastAsia="zh-CN"/>
        </w:rPr>
        <w:t>管理效益</w:t>
      </w:r>
      <w:r>
        <w:rPr>
          <w:rFonts w:hint="eastAsia" w:ascii="黑体" w:hAnsi="黑体" w:eastAsia="黑体" w:cs="黑体"/>
          <w:sz w:val="32"/>
          <w:szCs w:val="32"/>
        </w:rPr>
        <w:t>考核</w:t>
      </w:r>
      <w:r>
        <w:rPr>
          <w:rFonts w:hint="eastAsia" w:ascii="黑体" w:hAnsi="黑体" w:eastAsia="黑体" w:cs="黑体"/>
          <w:sz w:val="32"/>
          <w:szCs w:val="32"/>
          <w:lang w:val="en-US" w:eastAsia="zh-CN"/>
        </w:rPr>
        <w:t>现场复核表</w:t>
      </w:r>
    </w:p>
    <w:p w14:paraId="249DC7C2">
      <w:pPr>
        <w:spacing w:line="360" w:lineRule="auto"/>
        <w:rPr>
          <w:color w:val="auto"/>
        </w:rPr>
      </w:pPr>
      <w:r>
        <w:rPr>
          <w:rFonts w:hint="eastAsia" w:ascii="黑体" w:hAnsi="黑体" w:eastAsia="黑体" w:cs="宋体"/>
          <w:color w:val="auto"/>
          <w:sz w:val="32"/>
          <w:szCs w:val="32"/>
          <w:shd w:val="clear" w:color="auto" w:fill="FFFFFF"/>
          <w:lang w:val="en-US" w:eastAsia="zh-CN"/>
        </w:rPr>
        <w:t>一、考核评分表</w:t>
      </w:r>
    </w:p>
    <w:tbl>
      <w:tblPr>
        <w:tblStyle w:val="4"/>
        <w:tblW w:w="51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1431"/>
        <w:gridCol w:w="1704"/>
        <w:gridCol w:w="735"/>
        <w:gridCol w:w="645"/>
        <w:gridCol w:w="765"/>
        <w:gridCol w:w="1174"/>
        <w:gridCol w:w="3405"/>
      </w:tblGrid>
      <w:tr w14:paraId="3C88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gridSpan w:val="2"/>
          </w:tcPr>
          <w:p w14:paraId="66552A4E">
            <w:pPr>
              <w:jc w:val="center"/>
            </w:pPr>
            <w:r>
              <w:rPr>
                <w:rFonts w:hint="eastAsia"/>
              </w:rPr>
              <w:t>院（中心）</w:t>
            </w:r>
          </w:p>
        </w:tc>
        <w:tc>
          <w:tcPr>
            <w:tcW w:w="1195" w:type="pct"/>
            <w:gridSpan w:val="2"/>
          </w:tcPr>
          <w:p w14:paraId="1233141A"/>
        </w:tc>
        <w:tc>
          <w:tcPr>
            <w:tcW w:w="1266" w:type="pct"/>
            <w:gridSpan w:val="3"/>
          </w:tcPr>
          <w:p w14:paraId="6C88EBA1">
            <w:pPr>
              <w:jc w:val="center"/>
            </w:pPr>
            <w:r>
              <w:rPr>
                <w:rFonts w:hint="eastAsia"/>
              </w:rPr>
              <w:t>仪器设备名称</w:t>
            </w:r>
          </w:p>
        </w:tc>
        <w:tc>
          <w:tcPr>
            <w:tcW w:w="1669" w:type="pct"/>
          </w:tcPr>
          <w:p w14:paraId="29B4006A"/>
        </w:tc>
      </w:tr>
      <w:tr w14:paraId="6359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pct"/>
            <w:gridSpan w:val="2"/>
          </w:tcPr>
          <w:p w14:paraId="7E1E2D4A">
            <w:pPr>
              <w:jc w:val="center"/>
            </w:pPr>
            <w:r>
              <w:rPr>
                <w:rFonts w:hint="eastAsia"/>
              </w:rPr>
              <w:t>资产编号</w:t>
            </w:r>
          </w:p>
        </w:tc>
        <w:tc>
          <w:tcPr>
            <w:tcW w:w="1195" w:type="pct"/>
            <w:gridSpan w:val="2"/>
          </w:tcPr>
          <w:p w14:paraId="622A9AAF"/>
        </w:tc>
        <w:tc>
          <w:tcPr>
            <w:tcW w:w="1266" w:type="pct"/>
            <w:gridSpan w:val="3"/>
          </w:tcPr>
          <w:p w14:paraId="48AC811E">
            <w:pPr>
              <w:jc w:val="center"/>
            </w:pPr>
            <w:r>
              <w:rPr>
                <w:rFonts w:hint="eastAsia"/>
                <w:lang w:val="en-US" w:eastAsia="zh-CN"/>
              </w:rPr>
              <w:t>资产</w:t>
            </w:r>
            <w:r>
              <w:rPr>
                <w:rFonts w:hint="eastAsia"/>
              </w:rPr>
              <w:t>金额</w:t>
            </w:r>
          </w:p>
        </w:tc>
        <w:tc>
          <w:tcPr>
            <w:tcW w:w="1669" w:type="pct"/>
          </w:tcPr>
          <w:p w14:paraId="342E23BB"/>
        </w:tc>
      </w:tr>
      <w:tr w14:paraId="56C5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pct"/>
            <w:gridSpan w:val="2"/>
          </w:tcPr>
          <w:p w14:paraId="307BF649">
            <w:pPr>
              <w:jc w:val="center"/>
            </w:pPr>
            <w:r>
              <w:rPr>
                <w:rFonts w:hint="eastAsia"/>
              </w:rPr>
              <w:t>仪器负责人</w:t>
            </w:r>
          </w:p>
        </w:tc>
        <w:tc>
          <w:tcPr>
            <w:tcW w:w="835" w:type="pct"/>
          </w:tcPr>
          <w:p w14:paraId="4F102FAD">
            <w:pPr>
              <w:jc w:val="center"/>
            </w:pPr>
          </w:p>
        </w:tc>
        <w:tc>
          <w:tcPr>
            <w:tcW w:w="360" w:type="pct"/>
          </w:tcPr>
          <w:p w14:paraId="73DC1EFD">
            <w:pPr>
              <w:jc w:val="center"/>
            </w:pPr>
            <w:r>
              <w:rPr>
                <w:rFonts w:hint="eastAsia"/>
              </w:rPr>
              <w:t>电话</w:t>
            </w:r>
          </w:p>
        </w:tc>
        <w:tc>
          <w:tcPr>
            <w:tcW w:w="1266" w:type="pct"/>
            <w:gridSpan w:val="3"/>
          </w:tcPr>
          <w:p w14:paraId="5DCA59B7">
            <w:pPr>
              <w:jc w:val="center"/>
            </w:pPr>
          </w:p>
        </w:tc>
        <w:tc>
          <w:tcPr>
            <w:tcW w:w="1669" w:type="pct"/>
          </w:tcPr>
          <w:p w14:paraId="69AB3B39">
            <w:pPr>
              <w:jc w:val="left"/>
              <w:rPr>
                <w:rFonts w:hint="eastAsia" w:eastAsiaTheme="minorEastAsia"/>
                <w:lang w:eastAsia="zh-CN"/>
              </w:rPr>
            </w:pPr>
            <w:r>
              <w:rPr>
                <w:rFonts w:hint="eastAsia"/>
              </w:rPr>
              <w:t>填表日期</w:t>
            </w:r>
            <w:r>
              <w:rPr>
                <w:rFonts w:hint="eastAsia"/>
                <w:lang w:eastAsia="zh-CN"/>
              </w:rPr>
              <w:t>：</w:t>
            </w:r>
          </w:p>
        </w:tc>
      </w:tr>
      <w:tr w14:paraId="6092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vMerge w:val="restart"/>
            <w:tcBorders>
              <w:right w:val="single" w:color="auto" w:sz="4" w:space="0"/>
            </w:tcBorders>
          </w:tcPr>
          <w:p w14:paraId="1C1478FF">
            <w:pPr>
              <w:jc w:val="center"/>
            </w:pPr>
            <w:r>
              <w:rPr>
                <w:rFonts w:hint="eastAsia"/>
              </w:rPr>
              <w:t>序号</w:t>
            </w:r>
          </w:p>
        </w:tc>
        <w:tc>
          <w:tcPr>
            <w:tcW w:w="1897" w:type="pct"/>
            <w:gridSpan w:val="3"/>
            <w:tcBorders>
              <w:left w:val="single" w:color="auto" w:sz="4" w:space="0"/>
            </w:tcBorders>
          </w:tcPr>
          <w:p w14:paraId="29C99D24">
            <w:pPr>
              <w:jc w:val="center"/>
            </w:pPr>
            <w:r>
              <w:rPr>
                <w:rFonts w:hint="eastAsia"/>
              </w:rPr>
              <w:t>项目内容</w:t>
            </w:r>
          </w:p>
        </w:tc>
        <w:tc>
          <w:tcPr>
            <w:tcW w:w="316" w:type="pct"/>
            <w:vMerge w:val="restart"/>
          </w:tcPr>
          <w:p w14:paraId="70C8A6EC">
            <w:pPr>
              <w:jc w:val="center"/>
            </w:pPr>
            <w:r>
              <w:rPr>
                <w:rFonts w:hint="eastAsia"/>
              </w:rPr>
              <w:t>分制</w:t>
            </w:r>
          </w:p>
        </w:tc>
        <w:tc>
          <w:tcPr>
            <w:tcW w:w="375" w:type="pct"/>
            <w:vMerge w:val="restart"/>
          </w:tcPr>
          <w:p w14:paraId="6EE3EE4B">
            <w:pPr>
              <w:jc w:val="center"/>
            </w:pPr>
            <w:r>
              <w:rPr>
                <w:rFonts w:hint="eastAsia"/>
              </w:rPr>
              <w:t xml:space="preserve"> 自评</w:t>
            </w:r>
          </w:p>
        </w:tc>
        <w:tc>
          <w:tcPr>
            <w:tcW w:w="575" w:type="pct"/>
            <w:vMerge w:val="restart"/>
          </w:tcPr>
          <w:p w14:paraId="09E8D25B">
            <w:pPr>
              <w:jc w:val="center"/>
            </w:pPr>
            <w:r>
              <w:rPr>
                <w:rFonts w:hint="eastAsia"/>
                <w:highlight w:val="none"/>
              </w:rPr>
              <w:t>单位考核</w:t>
            </w:r>
          </w:p>
        </w:tc>
        <w:tc>
          <w:tcPr>
            <w:tcW w:w="1669" w:type="pct"/>
            <w:vMerge w:val="restart"/>
          </w:tcPr>
          <w:p w14:paraId="32C913AA">
            <w:pPr>
              <w:jc w:val="center"/>
            </w:pPr>
            <w:r>
              <w:rPr>
                <w:rFonts w:hint="eastAsia"/>
              </w:rPr>
              <w:t>备注</w:t>
            </w:r>
          </w:p>
        </w:tc>
      </w:tr>
      <w:tr w14:paraId="7DFD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vMerge w:val="continue"/>
            <w:tcBorders>
              <w:right w:val="single" w:color="auto" w:sz="4" w:space="0"/>
            </w:tcBorders>
          </w:tcPr>
          <w:p w14:paraId="5C830EE3">
            <w:pPr>
              <w:jc w:val="center"/>
            </w:pPr>
          </w:p>
        </w:tc>
        <w:tc>
          <w:tcPr>
            <w:tcW w:w="701" w:type="pct"/>
            <w:tcBorders>
              <w:left w:val="single" w:color="auto" w:sz="4" w:space="0"/>
            </w:tcBorders>
          </w:tcPr>
          <w:p w14:paraId="2281BA8C">
            <w:pPr>
              <w:jc w:val="center"/>
            </w:pPr>
            <w:r>
              <w:rPr>
                <w:rFonts w:hint="eastAsia"/>
              </w:rPr>
              <w:t>分项目</w:t>
            </w:r>
          </w:p>
        </w:tc>
        <w:tc>
          <w:tcPr>
            <w:tcW w:w="1195" w:type="pct"/>
            <w:gridSpan w:val="2"/>
          </w:tcPr>
          <w:p w14:paraId="0C682C19">
            <w:pPr>
              <w:jc w:val="center"/>
            </w:pPr>
            <w:r>
              <w:rPr>
                <w:rFonts w:hint="eastAsia"/>
              </w:rPr>
              <w:t>分项目内容</w:t>
            </w:r>
          </w:p>
        </w:tc>
        <w:tc>
          <w:tcPr>
            <w:tcW w:w="316" w:type="pct"/>
            <w:vMerge w:val="continue"/>
          </w:tcPr>
          <w:p w14:paraId="425CC073">
            <w:pPr>
              <w:jc w:val="center"/>
            </w:pPr>
          </w:p>
        </w:tc>
        <w:tc>
          <w:tcPr>
            <w:tcW w:w="375" w:type="pct"/>
            <w:vMerge w:val="continue"/>
          </w:tcPr>
          <w:p w14:paraId="09618BD3">
            <w:pPr>
              <w:jc w:val="center"/>
            </w:pPr>
          </w:p>
        </w:tc>
        <w:tc>
          <w:tcPr>
            <w:tcW w:w="575" w:type="pct"/>
            <w:vMerge w:val="continue"/>
          </w:tcPr>
          <w:p w14:paraId="115E4241">
            <w:pPr>
              <w:jc w:val="center"/>
            </w:pPr>
          </w:p>
        </w:tc>
        <w:tc>
          <w:tcPr>
            <w:tcW w:w="1669" w:type="pct"/>
            <w:vMerge w:val="continue"/>
          </w:tcPr>
          <w:p w14:paraId="12DB370A">
            <w:pPr>
              <w:jc w:val="center"/>
            </w:pPr>
          </w:p>
        </w:tc>
      </w:tr>
      <w:tr w14:paraId="5E2E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66" w:type="pct"/>
            <w:vMerge w:val="restart"/>
            <w:vAlign w:val="center"/>
          </w:tcPr>
          <w:p w14:paraId="74296A7D">
            <w:pPr>
              <w:jc w:val="center"/>
            </w:pPr>
            <w:r>
              <w:rPr>
                <w:rFonts w:hint="eastAsia"/>
              </w:rPr>
              <w:t>1</w:t>
            </w:r>
          </w:p>
        </w:tc>
        <w:tc>
          <w:tcPr>
            <w:tcW w:w="701" w:type="pct"/>
            <w:vMerge w:val="restart"/>
            <w:vAlign w:val="center"/>
          </w:tcPr>
          <w:p w14:paraId="7B0C9A71">
            <w:pPr>
              <w:jc w:val="center"/>
              <w:rPr>
                <w:rFonts w:hint="eastAsia"/>
                <w:lang w:val="en-US" w:eastAsia="zh-CN"/>
              </w:rPr>
            </w:pPr>
            <w:r>
              <w:rPr>
                <w:rFonts w:hint="eastAsia"/>
              </w:rPr>
              <w:t>管理规范</w:t>
            </w:r>
            <w:r>
              <w:rPr>
                <w:rFonts w:hint="eastAsia"/>
                <w:lang w:val="en-US" w:eastAsia="zh-CN"/>
              </w:rPr>
              <w:t xml:space="preserve"> </w:t>
            </w:r>
          </w:p>
          <w:p w14:paraId="4FFAECDB">
            <w:pPr>
              <w:jc w:val="center"/>
            </w:pPr>
            <w:r>
              <w:rPr>
                <w:rFonts w:hint="eastAsia"/>
              </w:rPr>
              <w:t>（</w:t>
            </w:r>
            <w:r>
              <w:rPr>
                <w:rFonts w:hint="eastAsia"/>
                <w:lang w:val="en-US" w:eastAsia="zh-CN"/>
              </w:rPr>
              <w:t>20</w:t>
            </w:r>
            <w:r>
              <w:rPr>
                <w:rFonts w:hint="eastAsia"/>
              </w:rPr>
              <w:t>分）</w:t>
            </w:r>
          </w:p>
        </w:tc>
        <w:tc>
          <w:tcPr>
            <w:tcW w:w="1195" w:type="pct"/>
            <w:gridSpan w:val="2"/>
            <w:vAlign w:val="center"/>
          </w:tcPr>
          <w:p w14:paraId="57A47EA7">
            <w:pPr>
              <w:jc w:val="center"/>
            </w:pPr>
            <w:r>
              <w:rPr>
                <w:rFonts w:hint="eastAsia"/>
              </w:rPr>
              <w:t>是否加入“华北电力大学仪器设备共享平台”</w:t>
            </w:r>
          </w:p>
        </w:tc>
        <w:tc>
          <w:tcPr>
            <w:tcW w:w="316" w:type="pct"/>
            <w:vAlign w:val="center"/>
          </w:tcPr>
          <w:p w14:paraId="1E9A994B">
            <w:pPr>
              <w:jc w:val="center"/>
            </w:pPr>
            <w:r>
              <w:rPr>
                <w:rFonts w:hint="eastAsia"/>
              </w:rPr>
              <w:t>5</w:t>
            </w:r>
          </w:p>
        </w:tc>
        <w:tc>
          <w:tcPr>
            <w:tcW w:w="375" w:type="pct"/>
          </w:tcPr>
          <w:p w14:paraId="7607E3CA"/>
        </w:tc>
        <w:tc>
          <w:tcPr>
            <w:tcW w:w="575" w:type="pct"/>
          </w:tcPr>
          <w:p w14:paraId="5BC7E3F7"/>
        </w:tc>
        <w:tc>
          <w:tcPr>
            <w:tcW w:w="1669" w:type="pct"/>
          </w:tcPr>
          <w:p w14:paraId="3587BA7F">
            <w:pPr>
              <w:rPr>
                <w:rFonts w:hint="eastAsia" w:eastAsiaTheme="minorEastAsia"/>
                <w:sz w:val="18"/>
                <w:szCs w:val="18"/>
                <w:lang w:eastAsia="zh-CN"/>
              </w:rPr>
            </w:pPr>
            <w:r>
              <w:rPr>
                <w:rFonts w:hint="eastAsia"/>
                <w:sz w:val="18"/>
                <w:szCs w:val="18"/>
              </w:rPr>
              <w:t>纳入</w:t>
            </w:r>
            <w:r>
              <w:rPr>
                <w:rFonts w:hint="eastAsia"/>
                <w:sz w:val="18"/>
                <w:szCs w:val="18"/>
                <w:lang w:val="en-US" w:eastAsia="zh-CN"/>
              </w:rPr>
              <w:t>学校</w:t>
            </w:r>
            <w:r>
              <w:rPr>
                <w:rFonts w:hint="eastAsia"/>
                <w:sz w:val="18"/>
                <w:szCs w:val="18"/>
              </w:rPr>
              <w:t>共享平台管理得5分，</w:t>
            </w:r>
            <w:r>
              <w:rPr>
                <w:rFonts w:hint="eastAsia"/>
                <w:sz w:val="18"/>
                <w:szCs w:val="18"/>
                <w:lang w:val="en-US" w:eastAsia="zh-CN"/>
              </w:rPr>
              <w:t>完成定价制定得3分，</w:t>
            </w:r>
            <w:r>
              <w:rPr>
                <w:rFonts w:hint="eastAsia"/>
                <w:sz w:val="18"/>
                <w:szCs w:val="18"/>
              </w:rPr>
              <w:t>否</w:t>
            </w:r>
            <w:r>
              <w:rPr>
                <w:rFonts w:hint="eastAsia"/>
                <w:sz w:val="18"/>
                <w:szCs w:val="18"/>
                <w:lang w:val="en-US" w:eastAsia="zh-CN"/>
              </w:rPr>
              <w:t>则</w:t>
            </w:r>
            <w:r>
              <w:rPr>
                <w:rFonts w:hint="eastAsia"/>
                <w:sz w:val="18"/>
                <w:szCs w:val="18"/>
              </w:rPr>
              <w:t>得0分</w:t>
            </w:r>
          </w:p>
        </w:tc>
      </w:tr>
      <w:tr w14:paraId="0A06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vMerge w:val="continue"/>
          </w:tcPr>
          <w:p w14:paraId="1653EACB"/>
        </w:tc>
        <w:tc>
          <w:tcPr>
            <w:tcW w:w="701" w:type="pct"/>
            <w:vMerge w:val="continue"/>
            <w:vAlign w:val="center"/>
          </w:tcPr>
          <w:p w14:paraId="6184C00B">
            <w:pPr>
              <w:jc w:val="center"/>
            </w:pPr>
          </w:p>
        </w:tc>
        <w:tc>
          <w:tcPr>
            <w:tcW w:w="1195" w:type="pct"/>
            <w:gridSpan w:val="2"/>
            <w:vAlign w:val="center"/>
          </w:tcPr>
          <w:p w14:paraId="72EEE829">
            <w:pPr>
              <w:jc w:val="center"/>
            </w:pPr>
            <w:r>
              <w:rPr>
                <w:rFonts w:hint="eastAsia"/>
              </w:rPr>
              <w:t>开放预约方式</w:t>
            </w:r>
          </w:p>
        </w:tc>
        <w:tc>
          <w:tcPr>
            <w:tcW w:w="316" w:type="pct"/>
            <w:vAlign w:val="center"/>
          </w:tcPr>
          <w:p w14:paraId="60A1CE0D">
            <w:pPr>
              <w:jc w:val="center"/>
            </w:pPr>
            <w:r>
              <w:rPr>
                <w:rFonts w:hint="eastAsia"/>
              </w:rPr>
              <w:t>5</w:t>
            </w:r>
          </w:p>
        </w:tc>
        <w:tc>
          <w:tcPr>
            <w:tcW w:w="375" w:type="pct"/>
          </w:tcPr>
          <w:p w14:paraId="2C40B63E"/>
        </w:tc>
        <w:tc>
          <w:tcPr>
            <w:tcW w:w="575" w:type="pct"/>
          </w:tcPr>
          <w:p w14:paraId="2C6DFE8F"/>
        </w:tc>
        <w:tc>
          <w:tcPr>
            <w:tcW w:w="1669" w:type="pct"/>
          </w:tcPr>
          <w:p w14:paraId="0A0A2456">
            <w:pPr>
              <w:rPr>
                <w:sz w:val="18"/>
                <w:szCs w:val="18"/>
              </w:rPr>
            </w:pPr>
            <w:r>
              <w:rPr>
                <w:rFonts w:hint="eastAsia"/>
                <w:sz w:val="18"/>
                <w:szCs w:val="18"/>
              </w:rPr>
              <w:t>设置网络开放预约得5分，否得0分</w:t>
            </w:r>
          </w:p>
        </w:tc>
      </w:tr>
      <w:tr w14:paraId="42B4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vMerge w:val="continue"/>
          </w:tcPr>
          <w:p w14:paraId="3AE75612"/>
        </w:tc>
        <w:tc>
          <w:tcPr>
            <w:tcW w:w="701" w:type="pct"/>
            <w:vMerge w:val="continue"/>
            <w:vAlign w:val="center"/>
          </w:tcPr>
          <w:p w14:paraId="1A16809F">
            <w:pPr>
              <w:jc w:val="center"/>
            </w:pPr>
          </w:p>
        </w:tc>
        <w:tc>
          <w:tcPr>
            <w:tcW w:w="1195" w:type="pct"/>
            <w:gridSpan w:val="2"/>
            <w:vAlign w:val="center"/>
          </w:tcPr>
          <w:p w14:paraId="4F02FA22">
            <w:pPr>
              <w:jc w:val="center"/>
              <w:rPr>
                <w:rFonts w:hint="default" w:eastAsiaTheme="minorEastAsia"/>
                <w:lang w:val="en-US" w:eastAsia="zh-CN"/>
              </w:rPr>
            </w:pPr>
            <w:r>
              <w:rPr>
                <w:rFonts w:hint="eastAsia"/>
                <w:lang w:val="en-US" w:eastAsia="zh-CN"/>
              </w:rPr>
              <w:t>组织管理</w:t>
            </w:r>
          </w:p>
        </w:tc>
        <w:tc>
          <w:tcPr>
            <w:tcW w:w="316" w:type="pct"/>
            <w:vAlign w:val="center"/>
          </w:tcPr>
          <w:p w14:paraId="767CE313">
            <w:pPr>
              <w:jc w:val="center"/>
              <w:rPr>
                <w:rFonts w:hint="eastAsia" w:eastAsiaTheme="minorEastAsia"/>
                <w:lang w:val="en-US" w:eastAsia="zh-CN"/>
              </w:rPr>
            </w:pPr>
            <w:r>
              <w:rPr>
                <w:rFonts w:hint="eastAsia"/>
                <w:lang w:val="en-US" w:eastAsia="zh-CN"/>
              </w:rPr>
              <w:t>5</w:t>
            </w:r>
          </w:p>
        </w:tc>
        <w:tc>
          <w:tcPr>
            <w:tcW w:w="375" w:type="pct"/>
          </w:tcPr>
          <w:p w14:paraId="370243A1"/>
        </w:tc>
        <w:tc>
          <w:tcPr>
            <w:tcW w:w="575" w:type="pct"/>
          </w:tcPr>
          <w:p w14:paraId="596DAC2E"/>
        </w:tc>
        <w:tc>
          <w:tcPr>
            <w:tcW w:w="1669" w:type="pct"/>
          </w:tcPr>
          <w:p w14:paraId="16067F2F">
            <w:pPr>
              <w:rPr>
                <w:sz w:val="18"/>
                <w:szCs w:val="18"/>
              </w:rPr>
            </w:pPr>
            <w:r>
              <w:rPr>
                <w:rFonts w:hint="eastAsia"/>
                <w:sz w:val="18"/>
                <w:szCs w:val="18"/>
                <w:lang w:val="en-US" w:eastAsia="zh-CN"/>
              </w:rPr>
              <w:t>固定</w:t>
            </w:r>
            <w:r>
              <w:rPr>
                <w:rFonts w:hint="eastAsia"/>
                <w:sz w:val="18"/>
                <w:szCs w:val="18"/>
              </w:rPr>
              <w:t>仪器管理员</w:t>
            </w:r>
            <w:r>
              <w:rPr>
                <w:rFonts w:hint="eastAsia"/>
                <w:sz w:val="18"/>
                <w:szCs w:val="18"/>
                <w:lang w:eastAsia="zh-CN"/>
              </w:rPr>
              <w:t>，</w:t>
            </w:r>
            <w:r>
              <w:rPr>
                <w:rFonts w:hint="eastAsia"/>
                <w:sz w:val="18"/>
                <w:szCs w:val="18"/>
                <w:lang w:val="en-US" w:eastAsia="zh-CN"/>
              </w:rPr>
              <w:t>5分</w:t>
            </w:r>
            <w:r>
              <w:rPr>
                <w:rFonts w:hint="eastAsia"/>
                <w:sz w:val="18"/>
                <w:szCs w:val="18"/>
              </w:rPr>
              <w:t>；无专人</w:t>
            </w:r>
            <w:r>
              <w:rPr>
                <w:rFonts w:hint="eastAsia"/>
                <w:sz w:val="18"/>
                <w:szCs w:val="18"/>
                <w:lang w:val="en-US" w:eastAsia="zh-CN"/>
              </w:rPr>
              <w:t>管理</w:t>
            </w:r>
            <w:r>
              <w:rPr>
                <w:rFonts w:hint="eastAsia"/>
                <w:sz w:val="18"/>
                <w:szCs w:val="18"/>
              </w:rPr>
              <w:t>0分</w:t>
            </w:r>
          </w:p>
        </w:tc>
      </w:tr>
      <w:tr w14:paraId="62C3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vMerge w:val="continue"/>
          </w:tcPr>
          <w:p w14:paraId="5251237C"/>
        </w:tc>
        <w:tc>
          <w:tcPr>
            <w:tcW w:w="701" w:type="pct"/>
            <w:vMerge w:val="continue"/>
            <w:vAlign w:val="center"/>
          </w:tcPr>
          <w:p w14:paraId="7D9DEC28">
            <w:pPr>
              <w:jc w:val="center"/>
            </w:pPr>
          </w:p>
        </w:tc>
        <w:tc>
          <w:tcPr>
            <w:tcW w:w="1195" w:type="pct"/>
            <w:gridSpan w:val="2"/>
            <w:vAlign w:val="center"/>
          </w:tcPr>
          <w:p w14:paraId="31DE86F5">
            <w:pPr>
              <w:jc w:val="center"/>
              <w:rPr>
                <w:rFonts w:hint="eastAsia"/>
                <w:lang w:val="en-US" w:eastAsia="zh-CN"/>
              </w:rPr>
            </w:pPr>
            <w:r>
              <w:rPr>
                <w:rFonts w:hint="eastAsia"/>
                <w:lang w:val="en-US" w:eastAsia="zh-CN"/>
              </w:rPr>
              <w:t>仪器网络预约</w:t>
            </w:r>
          </w:p>
        </w:tc>
        <w:tc>
          <w:tcPr>
            <w:tcW w:w="316" w:type="pct"/>
            <w:vAlign w:val="center"/>
          </w:tcPr>
          <w:p w14:paraId="20172974">
            <w:pPr>
              <w:jc w:val="center"/>
              <w:rPr>
                <w:rFonts w:hint="default"/>
                <w:lang w:val="en-US" w:eastAsia="zh-CN"/>
              </w:rPr>
            </w:pPr>
            <w:r>
              <w:rPr>
                <w:rFonts w:hint="eastAsia"/>
                <w:lang w:val="en-US" w:eastAsia="zh-CN"/>
              </w:rPr>
              <w:t>5</w:t>
            </w:r>
          </w:p>
        </w:tc>
        <w:tc>
          <w:tcPr>
            <w:tcW w:w="375" w:type="pct"/>
          </w:tcPr>
          <w:p w14:paraId="2665B2C3"/>
        </w:tc>
        <w:tc>
          <w:tcPr>
            <w:tcW w:w="575" w:type="pct"/>
          </w:tcPr>
          <w:p w14:paraId="07134C4A"/>
        </w:tc>
        <w:tc>
          <w:tcPr>
            <w:tcW w:w="1669" w:type="pct"/>
          </w:tcPr>
          <w:p w14:paraId="60FE51EA">
            <w:pPr>
              <w:rPr>
                <w:rFonts w:hint="default" w:eastAsiaTheme="minorEastAsia"/>
                <w:sz w:val="18"/>
                <w:szCs w:val="18"/>
                <w:lang w:val="en-US" w:eastAsia="zh-CN"/>
              </w:rPr>
            </w:pPr>
            <w:r>
              <w:rPr>
                <w:rFonts w:hint="eastAsia"/>
                <w:sz w:val="18"/>
                <w:szCs w:val="18"/>
                <w:lang w:val="en-US" w:eastAsia="zh-CN"/>
              </w:rPr>
              <w:t>仪器</w:t>
            </w:r>
            <w:r>
              <w:rPr>
                <w:rFonts w:hint="eastAsia"/>
                <w:sz w:val="18"/>
                <w:szCs w:val="18"/>
              </w:rPr>
              <w:t>网络预约</w:t>
            </w:r>
            <w:r>
              <w:rPr>
                <w:rFonts w:hint="eastAsia"/>
                <w:sz w:val="18"/>
                <w:szCs w:val="18"/>
                <w:lang w:eastAsia="zh-CN"/>
              </w:rPr>
              <w:t>，</w:t>
            </w:r>
            <w:r>
              <w:rPr>
                <w:rFonts w:hint="eastAsia"/>
                <w:sz w:val="18"/>
                <w:szCs w:val="18"/>
                <w:lang w:val="en-US" w:eastAsia="zh-CN"/>
              </w:rPr>
              <w:t>服务记录信息化，系统服务记录占比80%</w:t>
            </w:r>
            <w:r>
              <w:rPr>
                <w:rFonts w:hint="eastAsia"/>
                <w:sz w:val="18"/>
                <w:szCs w:val="18"/>
              </w:rPr>
              <w:t>（</w:t>
            </w:r>
            <w:r>
              <w:rPr>
                <w:rFonts w:hint="eastAsia"/>
                <w:sz w:val="18"/>
                <w:szCs w:val="18"/>
                <w:lang w:val="en-US" w:eastAsia="zh-CN"/>
              </w:rPr>
              <w:t>5</w:t>
            </w:r>
            <w:r>
              <w:rPr>
                <w:rFonts w:hint="eastAsia"/>
                <w:sz w:val="18"/>
                <w:szCs w:val="18"/>
              </w:rPr>
              <w:t>分）；</w:t>
            </w:r>
            <w:r>
              <w:rPr>
                <w:rFonts w:hint="eastAsia"/>
                <w:sz w:val="18"/>
                <w:szCs w:val="18"/>
                <w:lang w:val="en-US" w:eastAsia="zh-CN"/>
              </w:rPr>
              <w:t>低于80%（1-4分），从未使用（0分）</w:t>
            </w:r>
          </w:p>
        </w:tc>
      </w:tr>
      <w:tr w14:paraId="5951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6" w:type="pct"/>
            <w:vMerge w:val="restart"/>
          </w:tcPr>
          <w:p w14:paraId="6A398442">
            <w:pPr>
              <w:spacing w:line="720" w:lineRule="auto"/>
              <w:rPr>
                <w:rFonts w:hint="eastAsia"/>
                <w:lang w:val="en-US" w:eastAsia="zh-CN"/>
              </w:rPr>
            </w:pPr>
          </w:p>
          <w:p w14:paraId="50ED2231">
            <w:pPr>
              <w:spacing w:line="720" w:lineRule="auto"/>
              <w:rPr>
                <w:rFonts w:hint="default" w:eastAsiaTheme="minorEastAsia"/>
                <w:lang w:val="en-US" w:eastAsia="zh-CN"/>
              </w:rPr>
            </w:pPr>
            <w:r>
              <w:rPr>
                <w:rFonts w:hint="eastAsia"/>
                <w:lang w:val="en-US" w:eastAsia="zh-CN"/>
              </w:rPr>
              <w:t>2</w:t>
            </w:r>
          </w:p>
        </w:tc>
        <w:tc>
          <w:tcPr>
            <w:tcW w:w="701" w:type="pct"/>
            <w:vMerge w:val="restart"/>
            <w:vAlign w:val="center"/>
          </w:tcPr>
          <w:p w14:paraId="55B7D00C">
            <w:pPr>
              <w:jc w:val="center"/>
              <w:rPr>
                <w:rFonts w:hint="eastAsia"/>
                <w:lang w:val="en-US" w:eastAsia="zh-CN"/>
              </w:rPr>
            </w:pPr>
            <w:r>
              <w:rPr>
                <w:rFonts w:hint="eastAsia"/>
                <w:lang w:val="en-US" w:eastAsia="zh-CN"/>
              </w:rPr>
              <w:t>运行规范</w:t>
            </w:r>
          </w:p>
          <w:p w14:paraId="6E78B717">
            <w:pPr>
              <w:jc w:val="center"/>
              <w:rPr>
                <w:rFonts w:hint="eastAsia"/>
                <w:lang w:val="en-US" w:eastAsia="zh-CN"/>
              </w:rPr>
            </w:pPr>
            <w:r>
              <w:rPr>
                <w:rFonts w:hint="eastAsia"/>
                <w:lang w:val="en-US" w:eastAsia="zh-CN"/>
              </w:rPr>
              <w:t>有据可查</w:t>
            </w:r>
          </w:p>
          <w:p w14:paraId="329122F1">
            <w:pPr>
              <w:jc w:val="center"/>
              <w:rPr>
                <w:rFonts w:hint="default"/>
                <w:lang w:val="en-US" w:eastAsia="zh-CN"/>
              </w:rPr>
            </w:pPr>
            <w:r>
              <w:rPr>
                <w:rFonts w:hint="eastAsia"/>
                <w:lang w:val="en-US" w:eastAsia="zh-CN"/>
              </w:rPr>
              <w:t>（20）</w:t>
            </w:r>
          </w:p>
        </w:tc>
        <w:tc>
          <w:tcPr>
            <w:tcW w:w="1195" w:type="pct"/>
            <w:gridSpan w:val="2"/>
            <w:vAlign w:val="center"/>
          </w:tcPr>
          <w:p w14:paraId="31227800">
            <w:pPr>
              <w:jc w:val="center"/>
              <w:rPr>
                <w:rFonts w:hint="eastAsia" w:eastAsiaTheme="minorEastAsia"/>
                <w:lang w:eastAsia="zh-CN"/>
              </w:rPr>
            </w:pPr>
            <w:r>
              <w:rPr>
                <w:rFonts w:hint="eastAsia"/>
              </w:rPr>
              <w:t>使用</w:t>
            </w:r>
            <w:r>
              <w:rPr>
                <w:rFonts w:hint="eastAsia"/>
                <w:lang w:val="en-US" w:eastAsia="zh-CN"/>
              </w:rPr>
              <w:t>服务</w:t>
            </w:r>
            <w:r>
              <w:rPr>
                <w:rFonts w:hint="eastAsia"/>
              </w:rPr>
              <w:t>记录</w:t>
            </w:r>
            <w:r>
              <w:rPr>
                <w:rFonts w:hint="eastAsia"/>
                <w:lang w:val="en-US" w:eastAsia="zh-CN"/>
              </w:rPr>
              <w:t xml:space="preserve"> </w:t>
            </w:r>
          </w:p>
        </w:tc>
        <w:tc>
          <w:tcPr>
            <w:tcW w:w="316" w:type="pct"/>
            <w:vAlign w:val="center"/>
          </w:tcPr>
          <w:p w14:paraId="715C6599">
            <w:pPr>
              <w:jc w:val="center"/>
              <w:rPr>
                <w:rFonts w:hint="default" w:eastAsiaTheme="minorEastAsia"/>
                <w:lang w:val="en-US" w:eastAsia="zh-CN"/>
              </w:rPr>
            </w:pPr>
            <w:r>
              <w:rPr>
                <w:rFonts w:hint="eastAsia"/>
                <w:lang w:val="en-US" w:eastAsia="zh-CN"/>
              </w:rPr>
              <w:t>10</w:t>
            </w:r>
          </w:p>
        </w:tc>
        <w:tc>
          <w:tcPr>
            <w:tcW w:w="375" w:type="pct"/>
          </w:tcPr>
          <w:p w14:paraId="701B362E"/>
        </w:tc>
        <w:tc>
          <w:tcPr>
            <w:tcW w:w="575" w:type="pct"/>
          </w:tcPr>
          <w:p w14:paraId="3251B5E9"/>
        </w:tc>
        <w:tc>
          <w:tcPr>
            <w:tcW w:w="1669" w:type="pct"/>
          </w:tcPr>
          <w:p w14:paraId="66CB1FED">
            <w:pPr>
              <w:rPr>
                <w:sz w:val="18"/>
                <w:szCs w:val="18"/>
              </w:rPr>
            </w:pPr>
            <w:r>
              <w:rPr>
                <w:rFonts w:hint="eastAsia"/>
                <w:sz w:val="18"/>
                <w:szCs w:val="18"/>
                <w:lang w:val="en-US" w:eastAsia="zh-CN"/>
              </w:rPr>
              <w:t>使用记录详细规范（5分）；运行维护记录详细规范（5分）；记录不规范每项扣1分，无记录最低（0分）</w:t>
            </w:r>
          </w:p>
        </w:tc>
      </w:tr>
      <w:tr w14:paraId="146A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6" w:type="pct"/>
            <w:vMerge w:val="continue"/>
          </w:tcPr>
          <w:p w14:paraId="5A21887C"/>
        </w:tc>
        <w:tc>
          <w:tcPr>
            <w:tcW w:w="701" w:type="pct"/>
            <w:vMerge w:val="continue"/>
            <w:vAlign w:val="center"/>
          </w:tcPr>
          <w:p w14:paraId="10C3031C">
            <w:pPr>
              <w:jc w:val="center"/>
            </w:pPr>
          </w:p>
        </w:tc>
        <w:tc>
          <w:tcPr>
            <w:tcW w:w="1195" w:type="pct"/>
            <w:gridSpan w:val="2"/>
            <w:vAlign w:val="center"/>
          </w:tcPr>
          <w:p w14:paraId="78455E07">
            <w:pPr>
              <w:jc w:val="center"/>
              <w:rPr>
                <w:rFonts w:hint="eastAsia" w:eastAsiaTheme="minorEastAsia"/>
                <w:lang w:val="en-US" w:eastAsia="zh-CN"/>
              </w:rPr>
            </w:pPr>
            <w:r>
              <w:rPr>
                <w:rFonts w:hint="eastAsia"/>
                <w:lang w:val="en-US" w:eastAsia="zh-CN"/>
              </w:rPr>
              <w:t>记录准确</w:t>
            </w:r>
          </w:p>
        </w:tc>
        <w:tc>
          <w:tcPr>
            <w:tcW w:w="316" w:type="pct"/>
            <w:vAlign w:val="center"/>
          </w:tcPr>
          <w:p w14:paraId="6BB4EDD5">
            <w:pPr>
              <w:jc w:val="center"/>
              <w:rPr>
                <w:rFonts w:hint="eastAsia" w:eastAsiaTheme="minorEastAsia"/>
                <w:lang w:val="en-US" w:eastAsia="zh-CN"/>
              </w:rPr>
            </w:pPr>
            <w:r>
              <w:rPr>
                <w:rFonts w:hint="eastAsia"/>
                <w:lang w:val="en-US" w:eastAsia="zh-CN"/>
              </w:rPr>
              <w:t>5</w:t>
            </w:r>
          </w:p>
        </w:tc>
        <w:tc>
          <w:tcPr>
            <w:tcW w:w="375" w:type="pct"/>
          </w:tcPr>
          <w:p w14:paraId="705D86B2"/>
        </w:tc>
        <w:tc>
          <w:tcPr>
            <w:tcW w:w="575" w:type="pct"/>
          </w:tcPr>
          <w:p w14:paraId="1B988150"/>
        </w:tc>
        <w:tc>
          <w:tcPr>
            <w:tcW w:w="1669" w:type="pct"/>
          </w:tcPr>
          <w:p w14:paraId="45ED83D4">
            <w:pPr>
              <w:rPr>
                <w:rFonts w:hint="eastAsia"/>
                <w:sz w:val="18"/>
                <w:szCs w:val="18"/>
                <w:lang w:val="en-US" w:eastAsia="zh-CN"/>
              </w:rPr>
            </w:pPr>
            <w:r>
              <w:rPr>
                <w:rFonts w:hint="eastAsia"/>
                <w:sz w:val="18"/>
                <w:szCs w:val="18"/>
                <w:lang w:val="en-US" w:eastAsia="zh-CN"/>
              </w:rPr>
              <w:t>使用记录、运行维护记录、培训记录的支撑材料和数据可查（5分）；无法提供的每项扣1分，最低（0分）</w:t>
            </w:r>
          </w:p>
        </w:tc>
      </w:tr>
      <w:tr w14:paraId="24D3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6" w:type="pct"/>
            <w:vMerge w:val="continue"/>
          </w:tcPr>
          <w:p w14:paraId="7AC68251"/>
        </w:tc>
        <w:tc>
          <w:tcPr>
            <w:tcW w:w="701" w:type="pct"/>
            <w:vMerge w:val="continue"/>
            <w:vAlign w:val="center"/>
          </w:tcPr>
          <w:p w14:paraId="52B0E5AA">
            <w:pPr>
              <w:jc w:val="center"/>
            </w:pPr>
          </w:p>
        </w:tc>
        <w:tc>
          <w:tcPr>
            <w:tcW w:w="1195" w:type="pct"/>
            <w:gridSpan w:val="2"/>
            <w:vAlign w:val="center"/>
          </w:tcPr>
          <w:p w14:paraId="5457B5A0">
            <w:pPr>
              <w:jc w:val="center"/>
              <w:rPr>
                <w:rFonts w:hint="default"/>
                <w:lang w:val="en-US" w:eastAsia="zh-CN"/>
              </w:rPr>
            </w:pPr>
            <w:r>
              <w:rPr>
                <w:rFonts w:hint="eastAsia"/>
                <w:lang w:val="en-US" w:eastAsia="zh-CN"/>
              </w:rPr>
              <w:t>操作说明</w:t>
            </w:r>
          </w:p>
        </w:tc>
        <w:tc>
          <w:tcPr>
            <w:tcW w:w="316" w:type="pct"/>
            <w:vAlign w:val="center"/>
          </w:tcPr>
          <w:p w14:paraId="3C0DF972">
            <w:pPr>
              <w:jc w:val="center"/>
              <w:rPr>
                <w:rFonts w:hint="default"/>
                <w:lang w:val="en-US" w:eastAsia="zh-CN"/>
              </w:rPr>
            </w:pPr>
            <w:r>
              <w:rPr>
                <w:rFonts w:hint="eastAsia"/>
                <w:lang w:val="en-US" w:eastAsia="zh-CN"/>
              </w:rPr>
              <w:t>5</w:t>
            </w:r>
          </w:p>
        </w:tc>
        <w:tc>
          <w:tcPr>
            <w:tcW w:w="375" w:type="pct"/>
          </w:tcPr>
          <w:p w14:paraId="3AC9FAB4"/>
        </w:tc>
        <w:tc>
          <w:tcPr>
            <w:tcW w:w="575" w:type="pct"/>
          </w:tcPr>
          <w:p w14:paraId="1A411BC9"/>
        </w:tc>
        <w:tc>
          <w:tcPr>
            <w:tcW w:w="1669" w:type="pct"/>
          </w:tcPr>
          <w:p w14:paraId="664B8149">
            <w:pPr>
              <w:rPr>
                <w:rFonts w:hint="eastAsia"/>
                <w:sz w:val="18"/>
                <w:szCs w:val="18"/>
                <w:lang w:val="en-US" w:eastAsia="zh-CN"/>
              </w:rPr>
            </w:pPr>
            <w:r>
              <w:rPr>
                <w:rFonts w:hint="eastAsia"/>
                <w:sz w:val="18"/>
                <w:szCs w:val="18"/>
                <w:lang w:val="en-US" w:eastAsia="zh-CN"/>
              </w:rPr>
              <w:t>操作说明有文档或电子文档可查3分；操作说明上墙（2分）；无（0分）</w:t>
            </w:r>
          </w:p>
        </w:tc>
      </w:tr>
      <w:tr w14:paraId="4798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6" w:type="pct"/>
            <w:vMerge w:val="restart"/>
            <w:vAlign w:val="center"/>
          </w:tcPr>
          <w:p w14:paraId="437B810D">
            <w:pPr>
              <w:jc w:val="center"/>
              <w:rPr>
                <w:rFonts w:hint="eastAsia" w:eastAsiaTheme="minorEastAsia"/>
                <w:lang w:val="en-US" w:eastAsia="zh-CN"/>
              </w:rPr>
            </w:pPr>
            <w:r>
              <w:rPr>
                <w:rFonts w:hint="eastAsia"/>
                <w:lang w:val="en-US" w:eastAsia="zh-CN"/>
              </w:rPr>
              <w:t>3</w:t>
            </w:r>
          </w:p>
        </w:tc>
        <w:tc>
          <w:tcPr>
            <w:tcW w:w="701" w:type="pct"/>
            <w:vMerge w:val="restart"/>
            <w:vAlign w:val="center"/>
          </w:tcPr>
          <w:p w14:paraId="014ED51E">
            <w:pPr>
              <w:jc w:val="center"/>
              <w:rPr>
                <w:rFonts w:hint="eastAsia"/>
                <w:highlight w:val="none"/>
              </w:rPr>
            </w:pPr>
            <w:r>
              <w:rPr>
                <w:rFonts w:hint="eastAsia"/>
                <w:highlight w:val="none"/>
              </w:rPr>
              <w:t>使用效益</w:t>
            </w:r>
          </w:p>
          <w:p w14:paraId="28C5CB9E">
            <w:pPr>
              <w:jc w:val="center"/>
              <w:rPr>
                <w:highlight w:val="none"/>
              </w:rPr>
            </w:pPr>
            <w:r>
              <w:rPr>
                <w:rFonts w:hint="eastAsia"/>
                <w:highlight w:val="none"/>
              </w:rPr>
              <w:t>（</w:t>
            </w:r>
            <w:r>
              <w:rPr>
                <w:rFonts w:hint="eastAsia"/>
                <w:highlight w:val="none"/>
                <w:lang w:val="en-US" w:eastAsia="zh-CN"/>
              </w:rPr>
              <w:t>3</w:t>
            </w:r>
            <w:r>
              <w:rPr>
                <w:rFonts w:hint="eastAsia"/>
                <w:highlight w:val="none"/>
              </w:rPr>
              <w:t>0分）</w:t>
            </w:r>
          </w:p>
        </w:tc>
        <w:tc>
          <w:tcPr>
            <w:tcW w:w="1195" w:type="pct"/>
            <w:gridSpan w:val="2"/>
            <w:vAlign w:val="center"/>
          </w:tcPr>
          <w:p w14:paraId="6C06B505">
            <w:pPr>
              <w:jc w:val="center"/>
              <w:rPr>
                <w:highlight w:val="none"/>
              </w:rPr>
            </w:pPr>
            <w:r>
              <w:rPr>
                <w:rFonts w:hint="eastAsia"/>
                <w:highlight w:val="none"/>
              </w:rPr>
              <w:t>年使用机时</w:t>
            </w:r>
          </w:p>
        </w:tc>
        <w:tc>
          <w:tcPr>
            <w:tcW w:w="316" w:type="pct"/>
            <w:vAlign w:val="center"/>
          </w:tcPr>
          <w:p w14:paraId="6E4DBDE1">
            <w:pPr>
              <w:jc w:val="center"/>
              <w:rPr>
                <w:rFonts w:hint="default" w:eastAsiaTheme="minorEastAsia"/>
                <w:highlight w:val="none"/>
                <w:lang w:val="en-US" w:eastAsia="zh-CN"/>
              </w:rPr>
            </w:pPr>
            <w:r>
              <w:rPr>
                <w:rFonts w:hint="eastAsia"/>
                <w:highlight w:val="none"/>
                <w:lang w:val="en-US" w:eastAsia="zh-CN"/>
              </w:rPr>
              <w:t>20</w:t>
            </w:r>
          </w:p>
        </w:tc>
        <w:tc>
          <w:tcPr>
            <w:tcW w:w="375" w:type="pct"/>
          </w:tcPr>
          <w:p w14:paraId="292637D2">
            <w:pPr>
              <w:rPr>
                <w:highlight w:val="none"/>
              </w:rPr>
            </w:pPr>
          </w:p>
        </w:tc>
        <w:tc>
          <w:tcPr>
            <w:tcW w:w="575" w:type="pct"/>
          </w:tcPr>
          <w:p w14:paraId="68096EFC">
            <w:pPr>
              <w:rPr>
                <w:highlight w:val="none"/>
              </w:rPr>
            </w:pPr>
          </w:p>
        </w:tc>
        <w:tc>
          <w:tcPr>
            <w:tcW w:w="1669" w:type="pct"/>
          </w:tcPr>
          <w:p w14:paraId="04061492">
            <w:pPr>
              <w:rPr>
                <w:sz w:val="18"/>
                <w:szCs w:val="18"/>
                <w:highlight w:val="none"/>
              </w:rPr>
            </w:pPr>
            <w:r>
              <w:rPr>
                <w:rFonts w:hint="eastAsia"/>
                <w:sz w:val="18"/>
                <w:szCs w:val="18"/>
                <w:highlight w:val="none"/>
              </w:rPr>
              <w:t>年平均使用机时1</w:t>
            </w:r>
            <w:r>
              <w:rPr>
                <w:rFonts w:hint="eastAsia"/>
                <w:sz w:val="18"/>
                <w:szCs w:val="18"/>
                <w:highlight w:val="none"/>
                <w:lang w:val="en-US" w:eastAsia="zh-CN"/>
              </w:rPr>
              <w:t>4</w:t>
            </w:r>
            <w:r>
              <w:rPr>
                <w:rFonts w:hint="eastAsia"/>
                <w:sz w:val="18"/>
                <w:szCs w:val="18"/>
                <w:highlight w:val="none"/>
              </w:rPr>
              <w:t>00小时（含）以上（</w:t>
            </w:r>
            <w:r>
              <w:rPr>
                <w:rFonts w:hint="eastAsia"/>
                <w:sz w:val="18"/>
                <w:szCs w:val="18"/>
                <w:highlight w:val="none"/>
                <w:lang w:val="en-US" w:eastAsia="zh-CN"/>
              </w:rPr>
              <w:t>2</w:t>
            </w:r>
            <w:r>
              <w:rPr>
                <w:rFonts w:hint="eastAsia"/>
                <w:sz w:val="18"/>
                <w:szCs w:val="18"/>
                <w:highlight w:val="none"/>
              </w:rPr>
              <w:t>0分）；1</w:t>
            </w:r>
            <w:r>
              <w:rPr>
                <w:rFonts w:hint="eastAsia"/>
                <w:sz w:val="18"/>
                <w:szCs w:val="18"/>
                <w:highlight w:val="none"/>
                <w:lang w:val="en-US" w:eastAsia="zh-CN"/>
              </w:rPr>
              <w:t>3</w:t>
            </w:r>
            <w:r>
              <w:rPr>
                <w:rFonts w:hint="eastAsia"/>
                <w:sz w:val="18"/>
                <w:szCs w:val="18"/>
                <w:highlight w:val="none"/>
              </w:rPr>
              <w:t>00小时（含）至1</w:t>
            </w:r>
            <w:r>
              <w:rPr>
                <w:rFonts w:hint="eastAsia"/>
                <w:sz w:val="18"/>
                <w:szCs w:val="18"/>
                <w:highlight w:val="none"/>
                <w:lang w:val="en-US" w:eastAsia="zh-CN"/>
              </w:rPr>
              <w:t>4</w:t>
            </w:r>
            <w:r>
              <w:rPr>
                <w:rFonts w:hint="eastAsia"/>
                <w:sz w:val="18"/>
                <w:szCs w:val="18"/>
                <w:highlight w:val="none"/>
              </w:rPr>
              <w:t>00小时（</w:t>
            </w:r>
            <w:r>
              <w:rPr>
                <w:rFonts w:hint="eastAsia"/>
                <w:sz w:val="18"/>
                <w:szCs w:val="18"/>
                <w:highlight w:val="none"/>
                <w:lang w:val="en-US" w:eastAsia="zh-CN"/>
              </w:rPr>
              <w:t>19分</w:t>
            </w:r>
            <w:r>
              <w:rPr>
                <w:rFonts w:hint="eastAsia"/>
                <w:sz w:val="18"/>
                <w:szCs w:val="18"/>
                <w:highlight w:val="none"/>
              </w:rPr>
              <w:t>）；按此规律每递减100小时减1分，小于300小时（0分）</w:t>
            </w:r>
          </w:p>
        </w:tc>
      </w:tr>
      <w:tr w14:paraId="5C3D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6" w:type="pct"/>
            <w:vMerge w:val="continue"/>
          </w:tcPr>
          <w:p w14:paraId="62ACF7C2"/>
        </w:tc>
        <w:tc>
          <w:tcPr>
            <w:tcW w:w="701" w:type="pct"/>
            <w:vMerge w:val="continue"/>
            <w:vAlign w:val="center"/>
          </w:tcPr>
          <w:p w14:paraId="6CF3B09B">
            <w:pPr>
              <w:jc w:val="center"/>
              <w:rPr>
                <w:highlight w:val="none"/>
              </w:rPr>
            </w:pPr>
          </w:p>
        </w:tc>
        <w:tc>
          <w:tcPr>
            <w:tcW w:w="1195" w:type="pct"/>
            <w:gridSpan w:val="2"/>
            <w:vAlign w:val="center"/>
          </w:tcPr>
          <w:p w14:paraId="54D21BE9">
            <w:pPr>
              <w:jc w:val="center"/>
              <w:rPr>
                <w:rFonts w:hint="default" w:eastAsiaTheme="minorEastAsia"/>
                <w:highlight w:val="none"/>
                <w:lang w:val="en-US" w:eastAsia="zh-CN"/>
              </w:rPr>
            </w:pPr>
            <w:r>
              <w:rPr>
                <w:rFonts w:hint="eastAsia"/>
                <w:highlight w:val="none"/>
                <w:lang w:val="en-US" w:eastAsia="zh-CN"/>
              </w:rPr>
              <w:t>服务成效</w:t>
            </w:r>
          </w:p>
        </w:tc>
        <w:tc>
          <w:tcPr>
            <w:tcW w:w="316" w:type="pct"/>
            <w:vAlign w:val="center"/>
          </w:tcPr>
          <w:p w14:paraId="338A44FD">
            <w:pPr>
              <w:jc w:val="center"/>
              <w:rPr>
                <w:rFonts w:hint="default" w:eastAsiaTheme="minorEastAsia"/>
                <w:highlight w:val="none"/>
                <w:lang w:val="en-US" w:eastAsia="zh-CN"/>
              </w:rPr>
            </w:pPr>
            <w:r>
              <w:rPr>
                <w:rFonts w:hint="eastAsia"/>
                <w:highlight w:val="none"/>
                <w:lang w:val="en-US" w:eastAsia="zh-CN"/>
              </w:rPr>
              <w:t>10</w:t>
            </w:r>
          </w:p>
        </w:tc>
        <w:tc>
          <w:tcPr>
            <w:tcW w:w="375" w:type="pct"/>
          </w:tcPr>
          <w:p w14:paraId="09AC483F">
            <w:pPr>
              <w:rPr>
                <w:highlight w:val="none"/>
              </w:rPr>
            </w:pPr>
          </w:p>
        </w:tc>
        <w:tc>
          <w:tcPr>
            <w:tcW w:w="575" w:type="pct"/>
          </w:tcPr>
          <w:p w14:paraId="2D2812CC">
            <w:pPr>
              <w:rPr>
                <w:highlight w:val="none"/>
              </w:rPr>
            </w:pPr>
          </w:p>
        </w:tc>
        <w:tc>
          <w:tcPr>
            <w:tcW w:w="1669" w:type="pct"/>
          </w:tcPr>
          <w:p w14:paraId="5446D11E">
            <w:pPr>
              <w:rPr>
                <w:sz w:val="18"/>
                <w:szCs w:val="18"/>
                <w:highlight w:val="none"/>
              </w:rPr>
            </w:pPr>
            <w:r>
              <w:rPr>
                <w:rFonts w:hint="eastAsia"/>
                <w:sz w:val="18"/>
                <w:szCs w:val="18"/>
                <w:highlight w:val="none"/>
              </w:rPr>
              <w:t>开展科研服务等形成的服务案例</w:t>
            </w:r>
            <w:r>
              <w:rPr>
                <w:rFonts w:hint="eastAsia"/>
                <w:sz w:val="18"/>
                <w:szCs w:val="18"/>
                <w:highlight w:val="none"/>
                <w:lang w:val="en-US" w:eastAsia="zh-CN"/>
              </w:rPr>
              <w:t>/成果</w:t>
            </w:r>
            <w:r>
              <w:rPr>
                <w:rFonts w:hint="eastAsia"/>
                <w:sz w:val="18"/>
                <w:szCs w:val="18"/>
                <w:highlight w:val="none"/>
              </w:rPr>
              <w:t>，每个案例撰写详细计</w:t>
            </w:r>
            <w:r>
              <w:rPr>
                <w:rFonts w:hint="eastAsia"/>
                <w:sz w:val="18"/>
                <w:szCs w:val="18"/>
                <w:highlight w:val="none"/>
                <w:lang w:val="en-US" w:eastAsia="zh-CN"/>
              </w:rPr>
              <w:t>2</w:t>
            </w:r>
            <w:r>
              <w:rPr>
                <w:rFonts w:hint="eastAsia"/>
                <w:sz w:val="18"/>
                <w:szCs w:val="18"/>
                <w:highlight w:val="none"/>
              </w:rPr>
              <w:t>分，最高计5个（</w:t>
            </w:r>
            <w:r>
              <w:rPr>
                <w:rFonts w:hint="eastAsia"/>
                <w:sz w:val="18"/>
                <w:szCs w:val="18"/>
                <w:highlight w:val="none"/>
                <w:lang w:val="en-US" w:eastAsia="zh-CN"/>
              </w:rPr>
              <w:t>10</w:t>
            </w:r>
            <w:r>
              <w:rPr>
                <w:rFonts w:hint="eastAsia"/>
                <w:sz w:val="18"/>
                <w:szCs w:val="18"/>
                <w:highlight w:val="none"/>
              </w:rPr>
              <w:t>分）；无（0分）</w:t>
            </w:r>
          </w:p>
        </w:tc>
      </w:tr>
      <w:tr w14:paraId="7094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6" w:type="pct"/>
            <w:vMerge w:val="restart"/>
          </w:tcPr>
          <w:p w14:paraId="51BA9021">
            <w:pPr>
              <w:rPr>
                <w:rFonts w:hint="eastAsia" w:eastAsiaTheme="minorEastAsia"/>
                <w:lang w:val="en-US" w:eastAsia="zh-CN"/>
              </w:rPr>
            </w:pPr>
            <w:r>
              <w:rPr>
                <w:rFonts w:hint="eastAsia"/>
                <w:lang w:val="en-US" w:eastAsia="zh-CN"/>
              </w:rPr>
              <w:t>4</w:t>
            </w:r>
          </w:p>
        </w:tc>
        <w:tc>
          <w:tcPr>
            <w:tcW w:w="701" w:type="pct"/>
            <w:vMerge w:val="restart"/>
            <w:vAlign w:val="center"/>
          </w:tcPr>
          <w:p w14:paraId="4F66BFA2">
            <w:pPr>
              <w:jc w:val="center"/>
              <w:rPr>
                <w:rFonts w:hint="eastAsia"/>
                <w:highlight w:val="none"/>
                <w:lang w:val="en-US" w:eastAsia="zh-CN"/>
              </w:rPr>
            </w:pPr>
            <w:r>
              <w:rPr>
                <w:rFonts w:hint="eastAsia"/>
                <w:highlight w:val="none"/>
                <w:lang w:val="en-US" w:eastAsia="zh-CN"/>
              </w:rPr>
              <w:t>行业共享</w:t>
            </w:r>
          </w:p>
          <w:p w14:paraId="6DC93A45">
            <w:pPr>
              <w:jc w:val="center"/>
              <w:rPr>
                <w:rFonts w:hint="default"/>
                <w:highlight w:val="none"/>
                <w:lang w:val="en-US" w:eastAsia="zh-CN"/>
              </w:rPr>
            </w:pPr>
            <w:r>
              <w:rPr>
                <w:rFonts w:hint="eastAsia"/>
                <w:highlight w:val="none"/>
                <w:lang w:val="en-US" w:eastAsia="zh-CN"/>
              </w:rPr>
              <w:t>（30分）</w:t>
            </w:r>
          </w:p>
        </w:tc>
        <w:tc>
          <w:tcPr>
            <w:tcW w:w="1195" w:type="pct"/>
            <w:gridSpan w:val="2"/>
            <w:vAlign w:val="center"/>
          </w:tcPr>
          <w:p w14:paraId="547B0768">
            <w:pPr>
              <w:jc w:val="center"/>
              <w:rPr>
                <w:rFonts w:hint="default"/>
                <w:highlight w:val="none"/>
                <w:lang w:val="en-US" w:eastAsia="zh-CN"/>
              </w:rPr>
            </w:pPr>
            <w:r>
              <w:rPr>
                <w:rFonts w:hint="eastAsia"/>
                <w:highlight w:val="none"/>
                <w:lang w:val="en-US" w:eastAsia="zh-CN"/>
              </w:rPr>
              <w:t>校外共享机时</w:t>
            </w:r>
          </w:p>
        </w:tc>
        <w:tc>
          <w:tcPr>
            <w:tcW w:w="316" w:type="pct"/>
            <w:vAlign w:val="center"/>
          </w:tcPr>
          <w:p w14:paraId="20A093F6">
            <w:pPr>
              <w:jc w:val="center"/>
              <w:rPr>
                <w:rFonts w:hint="default"/>
                <w:highlight w:val="none"/>
                <w:lang w:val="en-US" w:eastAsia="zh-CN"/>
              </w:rPr>
            </w:pPr>
            <w:r>
              <w:rPr>
                <w:rFonts w:hint="eastAsia"/>
                <w:highlight w:val="none"/>
                <w:lang w:val="en-US" w:eastAsia="zh-CN"/>
              </w:rPr>
              <w:t>10</w:t>
            </w:r>
          </w:p>
        </w:tc>
        <w:tc>
          <w:tcPr>
            <w:tcW w:w="375" w:type="pct"/>
          </w:tcPr>
          <w:p w14:paraId="107F961C">
            <w:pPr>
              <w:rPr>
                <w:highlight w:val="none"/>
              </w:rPr>
            </w:pPr>
          </w:p>
        </w:tc>
        <w:tc>
          <w:tcPr>
            <w:tcW w:w="575" w:type="pct"/>
          </w:tcPr>
          <w:p w14:paraId="28027593">
            <w:pPr>
              <w:rPr>
                <w:highlight w:val="none"/>
              </w:rPr>
            </w:pPr>
          </w:p>
        </w:tc>
        <w:tc>
          <w:tcPr>
            <w:tcW w:w="1669" w:type="pct"/>
          </w:tcPr>
          <w:p w14:paraId="6A52E516">
            <w:pPr>
              <w:rPr>
                <w:rFonts w:hint="eastAsia" w:eastAsiaTheme="minorEastAsia"/>
                <w:sz w:val="18"/>
                <w:szCs w:val="18"/>
                <w:highlight w:val="none"/>
                <w:lang w:eastAsia="zh-CN"/>
              </w:rPr>
            </w:pPr>
            <w:r>
              <w:rPr>
                <w:rFonts w:hint="eastAsia"/>
                <w:sz w:val="18"/>
                <w:szCs w:val="18"/>
                <w:highlight w:val="none"/>
              </w:rPr>
              <w:t>校外共享率大于20%（含）（</w:t>
            </w:r>
            <w:r>
              <w:rPr>
                <w:rFonts w:hint="eastAsia"/>
                <w:sz w:val="18"/>
                <w:szCs w:val="18"/>
                <w:highlight w:val="none"/>
                <w:lang w:val="en-US" w:eastAsia="zh-CN"/>
              </w:rPr>
              <w:t>10</w:t>
            </w:r>
            <w:r>
              <w:rPr>
                <w:rFonts w:hint="eastAsia"/>
                <w:sz w:val="18"/>
                <w:szCs w:val="18"/>
                <w:highlight w:val="none"/>
              </w:rPr>
              <w:t>分）；10%（含）至20%（</w:t>
            </w:r>
            <w:r>
              <w:rPr>
                <w:rFonts w:hint="eastAsia"/>
                <w:sz w:val="18"/>
                <w:szCs w:val="18"/>
                <w:highlight w:val="none"/>
                <w:lang w:val="en-US" w:eastAsia="zh-CN"/>
              </w:rPr>
              <w:t>5</w:t>
            </w:r>
            <w:r>
              <w:rPr>
                <w:rFonts w:hint="eastAsia"/>
                <w:sz w:val="18"/>
                <w:szCs w:val="18"/>
                <w:highlight w:val="none"/>
              </w:rPr>
              <w:t>分）；小于10%（</w:t>
            </w:r>
            <w:r>
              <w:rPr>
                <w:rFonts w:hint="eastAsia"/>
                <w:sz w:val="18"/>
                <w:szCs w:val="18"/>
                <w:highlight w:val="none"/>
                <w:lang w:val="en-US" w:eastAsia="zh-CN"/>
              </w:rPr>
              <w:t>3</w:t>
            </w:r>
            <w:r>
              <w:rPr>
                <w:rFonts w:hint="eastAsia"/>
                <w:sz w:val="18"/>
                <w:szCs w:val="18"/>
                <w:highlight w:val="none"/>
              </w:rPr>
              <w:t>分）；无（0分）</w:t>
            </w:r>
            <w:r>
              <w:rPr>
                <w:rFonts w:hint="eastAsia"/>
                <w:sz w:val="18"/>
                <w:szCs w:val="18"/>
                <w:highlight w:val="none"/>
                <w:lang w:eastAsia="zh-CN"/>
              </w:rPr>
              <w:t>（校外共享率计算方法：服务校外单位总机时除以年</w:t>
            </w:r>
            <w:r>
              <w:rPr>
                <w:rFonts w:hint="eastAsia"/>
                <w:sz w:val="18"/>
                <w:szCs w:val="18"/>
                <w:highlight w:val="none"/>
                <w:lang w:val="en-US" w:eastAsia="zh-CN"/>
              </w:rPr>
              <w:t>使用</w:t>
            </w:r>
            <w:r>
              <w:rPr>
                <w:rFonts w:hint="eastAsia"/>
                <w:sz w:val="18"/>
                <w:szCs w:val="18"/>
                <w:highlight w:val="none"/>
                <w:lang w:eastAsia="zh-CN"/>
              </w:rPr>
              <w:t>机时）</w:t>
            </w:r>
          </w:p>
        </w:tc>
      </w:tr>
      <w:tr w14:paraId="70C6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6" w:type="pct"/>
            <w:vMerge w:val="continue"/>
          </w:tcPr>
          <w:p w14:paraId="696CC8FB">
            <w:pPr>
              <w:rPr>
                <w:rFonts w:hint="eastAsia"/>
                <w:lang w:val="en-US" w:eastAsia="zh-CN"/>
              </w:rPr>
            </w:pPr>
          </w:p>
        </w:tc>
        <w:tc>
          <w:tcPr>
            <w:tcW w:w="701" w:type="pct"/>
            <w:vMerge w:val="continue"/>
            <w:vAlign w:val="center"/>
          </w:tcPr>
          <w:p w14:paraId="6B352AA7">
            <w:pPr>
              <w:jc w:val="center"/>
              <w:rPr>
                <w:rFonts w:hint="eastAsia"/>
                <w:highlight w:val="none"/>
                <w:lang w:val="en-US" w:eastAsia="zh-CN"/>
              </w:rPr>
            </w:pPr>
          </w:p>
        </w:tc>
        <w:tc>
          <w:tcPr>
            <w:tcW w:w="1195" w:type="pct"/>
            <w:gridSpan w:val="2"/>
            <w:vAlign w:val="center"/>
          </w:tcPr>
          <w:p w14:paraId="00EFE39B">
            <w:pPr>
              <w:jc w:val="center"/>
              <w:rPr>
                <w:rFonts w:hint="default"/>
                <w:highlight w:val="none"/>
                <w:lang w:val="en-US" w:eastAsia="zh-CN"/>
              </w:rPr>
            </w:pPr>
            <w:r>
              <w:rPr>
                <w:rFonts w:hint="eastAsia"/>
                <w:highlight w:val="none"/>
                <w:lang w:val="en-US" w:eastAsia="zh-CN"/>
              </w:rPr>
              <w:t>服务收入</w:t>
            </w:r>
          </w:p>
        </w:tc>
        <w:tc>
          <w:tcPr>
            <w:tcW w:w="316" w:type="pct"/>
            <w:vAlign w:val="center"/>
          </w:tcPr>
          <w:p w14:paraId="6EBFE88F">
            <w:pPr>
              <w:jc w:val="center"/>
              <w:rPr>
                <w:rFonts w:hint="default"/>
                <w:highlight w:val="none"/>
                <w:lang w:val="en-US" w:eastAsia="zh-CN"/>
              </w:rPr>
            </w:pPr>
            <w:r>
              <w:rPr>
                <w:rFonts w:hint="eastAsia"/>
                <w:highlight w:val="none"/>
                <w:lang w:val="en-US" w:eastAsia="zh-CN"/>
              </w:rPr>
              <w:t>5</w:t>
            </w:r>
          </w:p>
        </w:tc>
        <w:tc>
          <w:tcPr>
            <w:tcW w:w="375" w:type="pct"/>
          </w:tcPr>
          <w:p w14:paraId="0C1B746A">
            <w:pPr>
              <w:rPr>
                <w:highlight w:val="none"/>
              </w:rPr>
            </w:pPr>
          </w:p>
        </w:tc>
        <w:tc>
          <w:tcPr>
            <w:tcW w:w="575" w:type="pct"/>
          </w:tcPr>
          <w:p w14:paraId="22ADB19E">
            <w:pPr>
              <w:rPr>
                <w:highlight w:val="none"/>
              </w:rPr>
            </w:pPr>
          </w:p>
        </w:tc>
        <w:tc>
          <w:tcPr>
            <w:tcW w:w="1669" w:type="pct"/>
          </w:tcPr>
          <w:p w14:paraId="5CA47BC1">
            <w:pPr>
              <w:rPr>
                <w:rFonts w:hint="eastAsia"/>
                <w:sz w:val="18"/>
                <w:szCs w:val="18"/>
                <w:highlight w:val="none"/>
              </w:rPr>
            </w:pPr>
            <w:r>
              <w:rPr>
                <w:rFonts w:hint="eastAsia"/>
                <w:sz w:val="18"/>
                <w:szCs w:val="18"/>
                <w:highlight w:val="none"/>
              </w:rPr>
              <w:t>服务收入大于10万元（含）（</w:t>
            </w:r>
            <w:r>
              <w:rPr>
                <w:rFonts w:hint="eastAsia"/>
                <w:sz w:val="18"/>
                <w:szCs w:val="18"/>
                <w:highlight w:val="none"/>
                <w:lang w:val="en-US" w:eastAsia="zh-CN"/>
              </w:rPr>
              <w:t>5</w:t>
            </w:r>
            <w:r>
              <w:rPr>
                <w:rFonts w:hint="eastAsia"/>
                <w:sz w:val="18"/>
                <w:szCs w:val="18"/>
                <w:highlight w:val="none"/>
              </w:rPr>
              <w:t>分）；5万元（含）至10万元（</w:t>
            </w:r>
            <w:r>
              <w:rPr>
                <w:rFonts w:hint="eastAsia"/>
                <w:sz w:val="18"/>
                <w:szCs w:val="18"/>
                <w:highlight w:val="none"/>
                <w:lang w:val="en-US" w:eastAsia="zh-CN"/>
              </w:rPr>
              <w:t>4</w:t>
            </w:r>
            <w:r>
              <w:rPr>
                <w:rFonts w:hint="eastAsia"/>
                <w:sz w:val="18"/>
                <w:szCs w:val="18"/>
                <w:highlight w:val="none"/>
              </w:rPr>
              <w:t>分）；1万元（含）至5万元（</w:t>
            </w:r>
            <w:r>
              <w:rPr>
                <w:rFonts w:hint="eastAsia"/>
                <w:sz w:val="18"/>
                <w:szCs w:val="18"/>
                <w:highlight w:val="none"/>
                <w:lang w:val="en-US" w:eastAsia="zh-CN"/>
              </w:rPr>
              <w:t>3</w:t>
            </w:r>
            <w:r>
              <w:rPr>
                <w:rFonts w:hint="eastAsia"/>
                <w:sz w:val="18"/>
                <w:szCs w:val="18"/>
                <w:highlight w:val="none"/>
              </w:rPr>
              <w:t>分）；小于1万元（</w:t>
            </w:r>
            <w:r>
              <w:rPr>
                <w:rFonts w:hint="eastAsia"/>
                <w:sz w:val="18"/>
                <w:szCs w:val="18"/>
                <w:highlight w:val="none"/>
                <w:lang w:val="en-US" w:eastAsia="zh-CN"/>
              </w:rPr>
              <w:t>2</w:t>
            </w:r>
            <w:r>
              <w:rPr>
                <w:rFonts w:hint="eastAsia"/>
                <w:sz w:val="18"/>
                <w:szCs w:val="18"/>
                <w:highlight w:val="none"/>
              </w:rPr>
              <w:t>分）；无（0分）</w:t>
            </w:r>
          </w:p>
        </w:tc>
      </w:tr>
      <w:tr w14:paraId="566C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6" w:type="pct"/>
            <w:vMerge w:val="continue"/>
          </w:tcPr>
          <w:p w14:paraId="2C5C3671">
            <w:pPr>
              <w:rPr>
                <w:rFonts w:hint="eastAsia"/>
                <w:lang w:val="en-US" w:eastAsia="zh-CN"/>
              </w:rPr>
            </w:pPr>
          </w:p>
        </w:tc>
        <w:tc>
          <w:tcPr>
            <w:tcW w:w="701" w:type="pct"/>
            <w:vMerge w:val="continue"/>
            <w:vAlign w:val="center"/>
          </w:tcPr>
          <w:p w14:paraId="2C65DFCC">
            <w:pPr>
              <w:jc w:val="center"/>
              <w:rPr>
                <w:rFonts w:hint="eastAsia"/>
                <w:highlight w:val="none"/>
                <w:lang w:val="en-US" w:eastAsia="zh-CN"/>
              </w:rPr>
            </w:pPr>
          </w:p>
        </w:tc>
        <w:tc>
          <w:tcPr>
            <w:tcW w:w="1195" w:type="pct"/>
            <w:gridSpan w:val="2"/>
            <w:vAlign w:val="center"/>
          </w:tcPr>
          <w:p w14:paraId="09F1C486">
            <w:pPr>
              <w:jc w:val="center"/>
              <w:rPr>
                <w:rFonts w:hint="default"/>
                <w:highlight w:val="none"/>
                <w:lang w:val="en-US" w:eastAsia="zh-CN"/>
              </w:rPr>
            </w:pPr>
            <w:r>
              <w:rPr>
                <w:rFonts w:hint="eastAsia"/>
                <w:highlight w:val="none"/>
                <w:lang w:val="en-US" w:eastAsia="zh-CN"/>
              </w:rPr>
              <w:t>校外成效案例</w:t>
            </w:r>
          </w:p>
        </w:tc>
        <w:tc>
          <w:tcPr>
            <w:tcW w:w="316" w:type="pct"/>
            <w:vAlign w:val="center"/>
          </w:tcPr>
          <w:p w14:paraId="2DB8DFBE">
            <w:pPr>
              <w:jc w:val="center"/>
              <w:rPr>
                <w:rFonts w:hint="default"/>
                <w:highlight w:val="none"/>
                <w:lang w:val="en-US" w:eastAsia="zh-CN"/>
              </w:rPr>
            </w:pPr>
            <w:r>
              <w:rPr>
                <w:rFonts w:hint="eastAsia"/>
                <w:highlight w:val="none"/>
                <w:lang w:val="en-US" w:eastAsia="zh-CN"/>
              </w:rPr>
              <w:t>12</w:t>
            </w:r>
          </w:p>
        </w:tc>
        <w:tc>
          <w:tcPr>
            <w:tcW w:w="375" w:type="pct"/>
          </w:tcPr>
          <w:p w14:paraId="1518F8F7">
            <w:pPr>
              <w:rPr>
                <w:highlight w:val="none"/>
              </w:rPr>
            </w:pPr>
          </w:p>
        </w:tc>
        <w:tc>
          <w:tcPr>
            <w:tcW w:w="575" w:type="pct"/>
          </w:tcPr>
          <w:p w14:paraId="656D9AF1">
            <w:pPr>
              <w:rPr>
                <w:highlight w:val="none"/>
              </w:rPr>
            </w:pPr>
          </w:p>
        </w:tc>
        <w:tc>
          <w:tcPr>
            <w:tcW w:w="1669" w:type="pct"/>
          </w:tcPr>
          <w:p w14:paraId="6BD0EF54">
            <w:pPr>
              <w:rPr>
                <w:rFonts w:hint="default" w:eastAsiaTheme="minorEastAsia"/>
                <w:sz w:val="18"/>
                <w:szCs w:val="18"/>
                <w:highlight w:val="none"/>
                <w:lang w:val="en-US" w:eastAsia="zh-CN"/>
              </w:rPr>
            </w:pPr>
            <w:r>
              <w:rPr>
                <w:rFonts w:hint="eastAsia"/>
                <w:sz w:val="18"/>
                <w:szCs w:val="18"/>
                <w:highlight w:val="none"/>
                <w:lang w:val="en-US" w:eastAsia="zh-CN"/>
              </w:rPr>
              <w:t>服务校外成效案例含横向项目，案例撰写详细计4分，最高计3个（12分）；无（0分）；</w:t>
            </w:r>
          </w:p>
        </w:tc>
      </w:tr>
      <w:tr w14:paraId="6BFB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6" w:type="pct"/>
            <w:vMerge w:val="continue"/>
          </w:tcPr>
          <w:p w14:paraId="7C2FA176">
            <w:pPr>
              <w:rPr>
                <w:rFonts w:hint="eastAsia"/>
                <w:lang w:val="en-US" w:eastAsia="zh-CN"/>
              </w:rPr>
            </w:pPr>
          </w:p>
        </w:tc>
        <w:tc>
          <w:tcPr>
            <w:tcW w:w="701" w:type="pct"/>
            <w:vMerge w:val="continue"/>
            <w:vAlign w:val="center"/>
          </w:tcPr>
          <w:p w14:paraId="77F81FCA">
            <w:pPr>
              <w:jc w:val="center"/>
              <w:rPr>
                <w:rFonts w:hint="eastAsia"/>
                <w:highlight w:val="none"/>
                <w:lang w:val="en-US" w:eastAsia="zh-CN"/>
              </w:rPr>
            </w:pPr>
          </w:p>
        </w:tc>
        <w:tc>
          <w:tcPr>
            <w:tcW w:w="1195" w:type="pct"/>
            <w:gridSpan w:val="2"/>
            <w:vAlign w:val="center"/>
          </w:tcPr>
          <w:p w14:paraId="7026BBCF">
            <w:pPr>
              <w:jc w:val="center"/>
              <w:rPr>
                <w:rFonts w:hint="default"/>
                <w:highlight w:val="none"/>
                <w:lang w:val="en-US" w:eastAsia="zh-CN"/>
              </w:rPr>
            </w:pPr>
            <w:r>
              <w:rPr>
                <w:rFonts w:hint="eastAsia"/>
                <w:highlight w:val="none"/>
                <w:lang w:val="en-US" w:eastAsia="zh-CN"/>
              </w:rPr>
              <w:t>用户评价</w:t>
            </w:r>
          </w:p>
        </w:tc>
        <w:tc>
          <w:tcPr>
            <w:tcW w:w="316" w:type="pct"/>
            <w:vAlign w:val="center"/>
          </w:tcPr>
          <w:p w14:paraId="73B7CAC4">
            <w:pPr>
              <w:jc w:val="center"/>
              <w:rPr>
                <w:rFonts w:hint="default"/>
                <w:highlight w:val="none"/>
                <w:lang w:val="en-US" w:eastAsia="zh-CN"/>
              </w:rPr>
            </w:pPr>
            <w:r>
              <w:rPr>
                <w:rFonts w:hint="eastAsia"/>
                <w:highlight w:val="none"/>
                <w:lang w:val="en-US" w:eastAsia="zh-CN"/>
              </w:rPr>
              <w:t>3</w:t>
            </w:r>
          </w:p>
        </w:tc>
        <w:tc>
          <w:tcPr>
            <w:tcW w:w="375" w:type="pct"/>
          </w:tcPr>
          <w:p w14:paraId="3382B27F">
            <w:pPr>
              <w:rPr>
                <w:highlight w:val="none"/>
              </w:rPr>
            </w:pPr>
          </w:p>
        </w:tc>
        <w:tc>
          <w:tcPr>
            <w:tcW w:w="575" w:type="pct"/>
          </w:tcPr>
          <w:p w14:paraId="2A81BB4E">
            <w:pPr>
              <w:rPr>
                <w:highlight w:val="none"/>
              </w:rPr>
            </w:pPr>
          </w:p>
        </w:tc>
        <w:tc>
          <w:tcPr>
            <w:tcW w:w="1669" w:type="pct"/>
          </w:tcPr>
          <w:p w14:paraId="675C4743">
            <w:pPr>
              <w:rPr>
                <w:rFonts w:hint="eastAsia"/>
                <w:sz w:val="18"/>
                <w:szCs w:val="18"/>
                <w:highlight w:val="none"/>
              </w:rPr>
            </w:pPr>
            <w:r>
              <w:rPr>
                <w:rFonts w:hint="eastAsia"/>
                <w:sz w:val="18"/>
                <w:szCs w:val="18"/>
                <w:highlight w:val="none"/>
              </w:rPr>
              <w:t>面向校内外</w:t>
            </w:r>
            <w:r>
              <w:rPr>
                <w:rFonts w:hint="eastAsia"/>
                <w:sz w:val="18"/>
                <w:szCs w:val="18"/>
                <w:highlight w:val="none"/>
                <w:lang w:val="en-US" w:eastAsia="zh-CN"/>
              </w:rPr>
              <w:t>服务</w:t>
            </w:r>
            <w:r>
              <w:rPr>
                <w:rFonts w:hint="eastAsia"/>
                <w:sz w:val="18"/>
                <w:szCs w:val="18"/>
                <w:highlight w:val="none"/>
              </w:rPr>
              <w:t>用户满意度</w:t>
            </w:r>
            <w:r>
              <w:rPr>
                <w:rFonts w:hint="eastAsia"/>
                <w:sz w:val="18"/>
                <w:szCs w:val="18"/>
                <w:highlight w:val="none"/>
                <w:lang w:val="en-US" w:eastAsia="zh-CN"/>
              </w:rPr>
              <w:t>调查</w:t>
            </w:r>
            <w:r>
              <w:rPr>
                <w:rFonts w:hint="eastAsia"/>
                <w:sz w:val="18"/>
                <w:szCs w:val="18"/>
                <w:highlight w:val="none"/>
              </w:rPr>
              <w:t>（1分），无（0分）；调查结果优秀（2分），一般（1分），差（0分）</w:t>
            </w:r>
          </w:p>
        </w:tc>
      </w:tr>
      <w:tr w14:paraId="3370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063" w:type="pct"/>
            <w:gridSpan w:val="4"/>
            <w:vAlign w:val="center"/>
          </w:tcPr>
          <w:p w14:paraId="3BF192D5">
            <w:pPr>
              <w:jc w:val="center"/>
              <w:rPr>
                <w:rFonts w:hint="eastAsia" w:eastAsiaTheme="minorEastAsia"/>
                <w:lang w:eastAsia="zh-CN"/>
              </w:rPr>
            </w:pPr>
            <w:r>
              <w:rPr>
                <w:rFonts w:hint="eastAsia"/>
              </w:rPr>
              <w:t>总计</w:t>
            </w:r>
            <w:r>
              <w:rPr>
                <w:rFonts w:hint="eastAsia"/>
                <w:lang w:eastAsia="zh-CN"/>
              </w:rPr>
              <w:t>（</w:t>
            </w:r>
            <w:r>
              <w:rPr>
                <w:rFonts w:hint="eastAsia"/>
                <w:lang w:val="en-US" w:eastAsia="zh-CN"/>
              </w:rPr>
              <w:t>满分100</w:t>
            </w:r>
            <w:r>
              <w:rPr>
                <w:rFonts w:hint="eastAsia"/>
                <w:lang w:eastAsia="zh-CN"/>
              </w:rPr>
              <w:t>）</w:t>
            </w:r>
          </w:p>
        </w:tc>
        <w:tc>
          <w:tcPr>
            <w:tcW w:w="316" w:type="pct"/>
            <w:vAlign w:val="center"/>
          </w:tcPr>
          <w:p w14:paraId="0A127674">
            <w:pPr>
              <w:jc w:val="center"/>
            </w:pPr>
          </w:p>
        </w:tc>
        <w:tc>
          <w:tcPr>
            <w:tcW w:w="375" w:type="pct"/>
          </w:tcPr>
          <w:p w14:paraId="47E8C182"/>
        </w:tc>
        <w:tc>
          <w:tcPr>
            <w:tcW w:w="575" w:type="pct"/>
          </w:tcPr>
          <w:p w14:paraId="0424616B"/>
        </w:tc>
        <w:tc>
          <w:tcPr>
            <w:tcW w:w="1669" w:type="pct"/>
          </w:tcPr>
          <w:p w14:paraId="7658C47C"/>
        </w:tc>
      </w:tr>
    </w:tbl>
    <w:p w14:paraId="122BF859">
      <w:pPr>
        <w:jc w:val="left"/>
        <w:rPr>
          <w:rFonts w:hint="eastAsia"/>
        </w:rPr>
      </w:pPr>
    </w:p>
    <w:p w14:paraId="7448F17E">
      <w:pPr>
        <w:jc w:val="left"/>
        <w:rPr>
          <w:rFonts w:hint="eastAsia"/>
        </w:rPr>
      </w:pPr>
    </w:p>
    <w:p w14:paraId="64EF6FDE">
      <w:pPr>
        <w:spacing w:line="360" w:lineRule="auto"/>
        <w:rPr>
          <w:rFonts w:hint="eastAsia" w:ascii="黑体" w:hAnsi="黑体" w:eastAsia="黑体" w:cs="宋体"/>
          <w:color w:val="auto"/>
          <w:sz w:val="32"/>
          <w:szCs w:val="32"/>
          <w:shd w:val="clear" w:color="auto" w:fill="FFFFFF"/>
          <w:lang w:val="en-US" w:eastAsia="zh-CN"/>
        </w:rPr>
      </w:pPr>
      <w:r>
        <w:rPr>
          <w:rFonts w:hint="eastAsia" w:ascii="黑体" w:hAnsi="黑体" w:eastAsia="黑体" w:cs="宋体"/>
          <w:color w:val="auto"/>
          <w:sz w:val="32"/>
          <w:szCs w:val="32"/>
          <w:shd w:val="clear" w:color="auto" w:fill="FFFFFF"/>
          <w:lang w:val="en-US" w:eastAsia="zh-CN"/>
        </w:rPr>
        <w:t>二、科研仪器开放服务收入汇总表（对校外）</w:t>
      </w:r>
    </w:p>
    <w:tbl>
      <w:tblPr>
        <w:tblStyle w:val="3"/>
        <w:tblW w:w="9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6"/>
        <w:gridCol w:w="1215"/>
        <w:gridCol w:w="900"/>
        <w:gridCol w:w="2460"/>
        <w:gridCol w:w="1395"/>
        <w:gridCol w:w="1200"/>
        <w:gridCol w:w="1170"/>
      </w:tblGrid>
      <w:tr w14:paraId="2761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61DE">
            <w:pPr>
              <w:jc w:val="center"/>
              <w:rPr>
                <w:rFonts w:hint="eastAsia"/>
              </w:rPr>
            </w:pPr>
            <w:r>
              <w:rPr>
                <w:rFonts w:hint="eastAsia"/>
                <w:lang w:val="en-US" w:eastAsia="zh-CN"/>
              </w:rPr>
              <w:t>日期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FBBE">
            <w:pPr>
              <w:jc w:val="center"/>
              <w:rPr>
                <w:rFonts w:hint="eastAsia"/>
              </w:rPr>
            </w:pPr>
            <w:r>
              <w:rPr>
                <w:rFonts w:hint="eastAsia"/>
                <w:lang w:val="en-US" w:eastAsia="zh-CN"/>
              </w:rPr>
              <w:t>凭证编号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FB66">
            <w:pPr>
              <w:jc w:val="center"/>
              <w:rPr>
                <w:rFonts w:hint="eastAsia"/>
              </w:rPr>
            </w:pPr>
            <w:r>
              <w:rPr>
                <w:rFonts w:hint="eastAsia"/>
                <w:lang w:val="en-US" w:eastAsia="zh-CN"/>
              </w:rPr>
              <w:t>经办人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ED5C">
            <w:pPr>
              <w:jc w:val="center"/>
              <w:rPr>
                <w:rFonts w:hint="eastAsia"/>
              </w:rPr>
            </w:pPr>
            <w:r>
              <w:rPr>
                <w:rFonts w:hint="eastAsia"/>
                <w:lang w:val="en-US" w:eastAsia="zh-CN"/>
              </w:rPr>
              <w:t>摘  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8BCB">
            <w:pPr>
              <w:jc w:val="center"/>
              <w:rPr>
                <w:rFonts w:hint="eastAsia"/>
              </w:rPr>
            </w:pPr>
            <w:r>
              <w:rPr>
                <w:rFonts w:hint="eastAsia"/>
                <w:lang w:val="en-US" w:eastAsia="zh-CN"/>
              </w:rPr>
              <w:t>金额（元）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3F68">
            <w:pPr>
              <w:jc w:val="center"/>
              <w:rPr>
                <w:rFonts w:hint="eastAsia"/>
              </w:rPr>
            </w:pPr>
            <w:r>
              <w:rPr>
                <w:rFonts w:hint="eastAsia"/>
                <w:lang w:val="en-US" w:eastAsia="zh-CN"/>
              </w:rPr>
              <w:t>设备名称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F62A">
            <w:pPr>
              <w:jc w:val="center"/>
              <w:rPr>
                <w:rFonts w:hint="eastAsia"/>
              </w:rPr>
            </w:pPr>
            <w:r>
              <w:rPr>
                <w:rFonts w:hint="eastAsia"/>
                <w:lang w:val="en-US" w:eastAsia="zh-CN"/>
              </w:rPr>
              <w:t>付款单位</w:t>
            </w:r>
          </w:p>
        </w:tc>
      </w:tr>
      <w:tr w14:paraId="32CE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1F16">
            <w:pPr>
              <w:rPr>
                <w:rFonts w:hint="eastAsia" w:asciiTheme="minorHAnsi" w:hAnsiTheme="minorHAnsi" w:eastAsiaTheme="minorEastAsia" w:cstheme="minorBidi"/>
                <w:kern w:val="2"/>
                <w:sz w:val="21"/>
                <w:szCs w:val="24"/>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4293">
            <w:pPr>
              <w:rPr>
                <w:rFonts w:hint="eastAsia" w:asciiTheme="minorHAnsi" w:hAnsiTheme="minorHAnsi" w:eastAsiaTheme="minorEastAsia" w:cstheme="minorBidi"/>
                <w:kern w:val="2"/>
                <w:sz w:val="21"/>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46B">
            <w:pPr>
              <w:rPr>
                <w:rFonts w:hint="eastAsia" w:asciiTheme="minorHAnsi" w:hAnsiTheme="minorHAnsi" w:eastAsiaTheme="minorEastAsia" w:cstheme="minorBidi"/>
                <w:kern w:val="2"/>
                <w:sz w:val="21"/>
                <w:szCs w:val="24"/>
                <w:lang w:val="en-US" w:eastAsia="zh-CN" w:bidi="ar-SA"/>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F800">
            <w:pPr>
              <w:rPr>
                <w:rFonts w:hint="eastAsia" w:asciiTheme="minorHAnsi" w:hAnsiTheme="minorHAnsi" w:eastAsiaTheme="minorEastAsia" w:cstheme="minorBidi"/>
                <w:kern w:val="2"/>
                <w:sz w:val="21"/>
                <w:szCs w:val="24"/>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27B2">
            <w:pPr>
              <w:rPr>
                <w:rFonts w:hint="eastAsia" w:asciiTheme="minorHAnsi" w:hAnsiTheme="minorHAnsi" w:eastAsiaTheme="minorEastAsia" w:cstheme="minorBidi"/>
                <w:kern w:val="2"/>
                <w:sz w:val="21"/>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D0D0">
            <w:pPr>
              <w:rPr>
                <w:rFonts w:hint="eastAsia" w:asciiTheme="minorHAnsi" w:hAnsiTheme="minorHAnsi" w:eastAsiaTheme="minorEastAsia" w:cstheme="minorBidi"/>
                <w:kern w:val="2"/>
                <w:sz w:val="21"/>
                <w:szCs w:val="24"/>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342A">
            <w:pPr>
              <w:rPr>
                <w:rFonts w:hint="eastAsia" w:asciiTheme="minorHAnsi" w:hAnsiTheme="minorHAnsi" w:eastAsiaTheme="minorEastAsia" w:cstheme="minorBidi"/>
                <w:kern w:val="2"/>
                <w:sz w:val="21"/>
                <w:szCs w:val="24"/>
                <w:lang w:val="en-US" w:eastAsia="zh-CN" w:bidi="ar-SA"/>
              </w:rPr>
            </w:pPr>
          </w:p>
        </w:tc>
      </w:tr>
      <w:tr w14:paraId="0AD3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3C0A">
            <w:pPr>
              <w:rPr>
                <w:rFonts w:hint="eastAsia" w:asciiTheme="minorHAnsi" w:hAnsiTheme="minorHAnsi" w:eastAsiaTheme="minorEastAsia" w:cstheme="minorBidi"/>
                <w:kern w:val="2"/>
                <w:sz w:val="21"/>
                <w:szCs w:val="24"/>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3B33">
            <w:pPr>
              <w:rPr>
                <w:rFonts w:hint="eastAsia" w:asciiTheme="minorHAnsi" w:hAnsiTheme="minorHAnsi" w:eastAsiaTheme="minorEastAsia" w:cstheme="minorBidi"/>
                <w:kern w:val="2"/>
                <w:sz w:val="21"/>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7E9D">
            <w:pPr>
              <w:rPr>
                <w:rFonts w:hint="eastAsia" w:asciiTheme="minorHAnsi" w:hAnsiTheme="minorHAnsi" w:eastAsiaTheme="minorEastAsia" w:cstheme="minorBidi"/>
                <w:kern w:val="2"/>
                <w:sz w:val="21"/>
                <w:szCs w:val="24"/>
                <w:lang w:val="en-US" w:eastAsia="zh-CN" w:bidi="ar-SA"/>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67ED">
            <w:pPr>
              <w:rPr>
                <w:rFonts w:hint="eastAsia" w:asciiTheme="minorHAnsi" w:hAnsiTheme="minorHAnsi" w:eastAsiaTheme="minorEastAsia" w:cstheme="minorBidi"/>
                <w:kern w:val="2"/>
                <w:sz w:val="21"/>
                <w:szCs w:val="24"/>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D978">
            <w:pPr>
              <w:rPr>
                <w:rFonts w:hint="eastAsia" w:asciiTheme="minorHAnsi" w:hAnsiTheme="minorHAnsi" w:eastAsiaTheme="minorEastAsia" w:cstheme="minorBidi"/>
                <w:kern w:val="2"/>
                <w:sz w:val="21"/>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60DE">
            <w:pPr>
              <w:rPr>
                <w:rFonts w:hint="eastAsia" w:asciiTheme="minorHAnsi" w:hAnsiTheme="minorHAnsi" w:eastAsiaTheme="minorEastAsia" w:cstheme="minorBidi"/>
                <w:kern w:val="2"/>
                <w:sz w:val="21"/>
                <w:szCs w:val="24"/>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4CBE">
            <w:pPr>
              <w:rPr>
                <w:rFonts w:hint="eastAsia" w:asciiTheme="minorHAnsi" w:hAnsiTheme="minorHAnsi" w:eastAsiaTheme="minorEastAsia" w:cstheme="minorBidi"/>
                <w:kern w:val="2"/>
                <w:sz w:val="21"/>
                <w:szCs w:val="24"/>
                <w:lang w:val="en-US" w:eastAsia="zh-CN" w:bidi="ar-SA"/>
              </w:rPr>
            </w:pPr>
          </w:p>
        </w:tc>
      </w:tr>
      <w:tr w14:paraId="53D3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AB8C">
            <w:pPr>
              <w:rPr>
                <w:rFonts w:hint="eastAsia" w:asciiTheme="minorHAnsi" w:hAnsiTheme="minorHAnsi" w:eastAsiaTheme="minorEastAsia" w:cstheme="minorBidi"/>
                <w:kern w:val="2"/>
                <w:sz w:val="21"/>
                <w:szCs w:val="24"/>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349A">
            <w:pPr>
              <w:rPr>
                <w:rFonts w:hint="eastAsia" w:asciiTheme="minorHAnsi" w:hAnsiTheme="minorHAnsi" w:eastAsiaTheme="minorEastAsia" w:cstheme="minorBidi"/>
                <w:kern w:val="2"/>
                <w:sz w:val="21"/>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23B2">
            <w:pPr>
              <w:rPr>
                <w:rFonts w:hint="eastAsia" w:asciiTheme="minorHAnsi" w:hAnsiTheme="minorHAnsi" w:eastAsiaTheme="minorEastAsia" w:cstheme="minorBidi"/>
                <w:kern w:val="2"/>
                <w:sz w:val="21"/>
                <w:szCs w:val="24"/>
                <w:lang w:val="en-US" w:eastAsia="zh-CN" w:bidi="ar-SA"/>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4001">
            <w:pPr>
              <w:rPr>
                <w:rFonts w:hint="eastAsia" w:asciiTheme="minorHAnsi" w:hAnsiTheme="minorHAnsi" w:eastAsiaTheme="minorEastAsia" w:cstheme="minorBidi"/>
                <w:kern w:val="2"/>
                <w:sz w:val="21"/>
                <w:szCs w:val="24"/>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242B">
            <w:pPr>
              <w:rPr>
                <w:rFonts w:hint="eastAsia" w:asciiTheme="minorHAnsi" w:hAnsiTheme="minorHAnsi" w:eastAsiaTheme="minorEastAsia" w:cstheme="minorBidi"/>
                <w:kern w:val="2"/>
                <w:sz w:val="21"/>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19C5">
            <w:pPr>
              <w:rPr>
                <w:rFonts w:hint="eastAsia" w:asciiTheme="minorHAnsi" w:hAnsiTheme="minorHAnsi" w:eastAsiaTheme="minorEastAsia" w:cstheme="minorBidi"/>
                <w:kern w:val="2"/>
                <w:sz w:val="21"/>
                <w:szCs w:val="24"/>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DA1F">
            <w:pPr>
              <w:rPr>
                <w:rFonts w:hint="eastAsia" w:asciiTheme="minorHAnsi" w:hAnsiTheme="minorHAnsi" w:eastAsiaTheme="minorEastAsia" w:cstheme="minorBidi"/>
                <w:kern w:val="2"/>
                <w:sz w:val="21"/>
                <w:szCs w:val="24"/>
                <w:lang w:val="en-US" w:eastAsia="zh-CN" w:bidi="ar-SA"/>
              </w:rPr>
            </w:pPr>
          </w:p>
        </w:tc>
      </w:tr>
      <w:tr w14:paraId="2836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34D5">
            <w:pPr>
              <w:rPr>
                <w:rFonts w:hint="eastAsia" w:asciiTheme="minorHAnsi" w:hAnsiTheme="minorHAnsi" w:eastAsiaTheme="minorEastAsia" w:cstheme="minorBidi"/>
                <w:kern w:val="2"/>
                <w:sz w:val="21"/>
                <w:szCs w:val="24"/>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042E">
            <w:pPr>
              <w:rPr>
                <w:rFonts w:hint="eastAsia" w:asciiTheme="minorHAnsi" w:hAnsiTheme="minorHAnsi" w:eastAsiaTheme="minorEastAsia" w:cstheme="minorBidi"/>
                <w:kern w:val="2"/>
                <w:sz w:val="21"/>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CD24">
            <w:pPr>
              <w:rPr>
                <w:rFonts w:hint="eastAsia" w:asciiTheme="minorHAnsi" w:hAnsiTheme="minorHAnsi" w:eastAsiaTheme="minorEastAsia" w:cstheme="minorBidi"/>
                <w:kern w:val="2"/>
                <w:sz w:val="21"/>
                <w:szCs w:val="24"/>
                <w:lang w:val="en-US" w:eastAsia="zh-CN" w:bidi="ar-SA"/>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675F">
            <w:pPr>
              <w:rPr>
                <w:rFonts w:hint="eastAsia" w:asciiTheme="minorHAnsi" w:hAnsiTheme="minorHAnsi" w:eastAsiaTheme="minorEastAsia" w:cstheme="minorBidi"/>
                <w:kern w:val="2"/>
                <w:sz w:val="21"/>
                <w:szCs w:val="24"/>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603C">
            <w:pPr>
              <w:rPr>
                <w:rFonts w:hint="eastAsia" w:asciiTheme="minorHAnsi" w:hAnsiTheme="minorHAnsi" w:eastAsiaTheme="minorEastAsia" w:cstheme="minorBidi"/>
                <w:kern w:val="2"/>
                <w:sz w:val="21"/>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2700">
            <w:pPr>
              <w:rPr>
                <w:rFonts w:hint="eastAsia" w:asciiTheme="minorHAnsi" w:hAnsiTheme="minorHAnsi" w:eastAsiaTheme="minorEastAsia" w:cstheme="minorBidi"/>
                <w:kern w:val="2"/>
                <w:sz w:val="21"/>
                <w:szCs w:val="24"/>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D923">
            <w:pPr>
              <w:rPr>
                <w:rFonts w:hint="eastAsia" w:asciiTheme="minorHAnsi" w:hAnsiTheme="minorHAnsi" w:eastAsiaTheme="minorEastAsia" w:cstheme="minorBidi"/>
                <w:kern w:val="2"/>
                <w:sz w:val="21"/>
                <w:szCs w:val="24"/>
                <w:lang w:val="en-US" w:eastAsia="zh-CN" w:bidi="ar-SA"/>
              </w:rPr>
            </w:pPr>
          </w:p>
        </w:tc>
      </w:tr>
      <w:tr w14:paraId="63F0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2E28">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合计发票总数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8952">
            <w:pPr>
              <w:jc w:val="center"/>
              <w:rPr>
                <w:rFonts w:hint="default" w:asciiTheme="minorHAnsi" w:hAnsiTheme="minorHAnsi" w:eastAsiaTheme="minorEastAsia" w:cstheme="minorBidi"/>
                <w:kern w:val="2"/>
                <w:sz w:val="21"/>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426B">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发票凭证总金额（万元）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E650">
            <w:pPr>
              <w:jc w:val="center"/>
              <w:rPr>
                <w:rFonts w:hint="default" w:asciiTheme="minorHAnsi" w:hAnsiTheme="minorHAnsi" w:eastAsiaTheme="minorEastAsia" w:cstheme="minorBidi"/>
                <w:kern w:val="2"/>
                <w:sz w:val="21"/>
                <w:szCs w:val="24"/>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EA0F">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仪器服务收入金额（万元）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29CF">
            <w:pPr>
              <w:jc w:val="center"/>
              <w:rPr>
                <w:rFonts w:hint="eastAsia" w:asciiTheme="minorHAnsi" w:hAnsiTheme="minorHAnsi" w:eastAsiaTheme="minorEastAsia" w:cstheme="minorBidi"/>
                <w:kern w:val="2"/>
                <w:sz w:val="21"/>
                <w:szCs w:val="24"/>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3EEE">
            <w:pPr>
              <w:jc w:val="center"/>
              <w:rPr>
                <w:rFonts w:hint="eastAsia" w:asciiTheme="minorHAnsi" w:hAnsiTheme="minorHAnsi" w:eastAsiaTheme="minorEastAsia" w:cstheme="minorBidi"/>
                <w:kern w:val="2"/>
                <w:sz w:val="21"/>
                <w:szCs w:val="24"/>
                <w:lang w:val="en-US" w:eastAsia="zh-CN" w:bidi="ar-SA"/>
              </w:rPr>
            </w:pPr>
          </w:p>
        </w:tc>
      </w:tr>
      <w:tr w14:paraId="47A8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6" w:type="dxa"/>
            <w:gridSpan w:val="7"/>
            <w:tcBorders>
              <w:top w:val="nil"/>
              <w:left w:val="nil"/>
              <w:bottom w:val="nil"/>
              <w:right w:val="nil"/>
            </w:tcBorders>
            <w:shd w:val="clear" w:color="auto" w:fill="auto"/>
            <w:noWrap/>
            <w:vAlign w:val="center"/>
          </w:tcPr>
          <w:p w14:paraId="0E4A4207">
            <w:pPr>
              <w:keepNext w:val="0"/>
              <w:keepLines w:val="0"/>
              <w:widowControl/>
              <w:suppressLineNumbers w:val="0"/>
              <w:jc w:val="left"/>
              <w:textAlignment w:val="center"/>
              <w:rPr>
                <w:rFonts w:hint="default" w:ascii="华文中宋" w:hAnsi="华文中宋" w:eastAsia="华文中宋" w:cs="华文中宋"/>
                <w:i w:val="0"/>
                <w:iCs w:val="0"/>
                <w:color w:val="000000"/>
                <w:sz w:val="21"/>
                <w:szCs w:val="21"/>
                <w:u w:val="none"/>
                <w:lang w:val="en-US"/>
              </w:rPr>
            </w:pPr>
            <w:r>
              <w:rPr>
                <w:rFonts w:hint="eastAsia" w:ascii="华文中宋" w:hAnsi="华文中宋" w:eastAsia="华文中宋" w:cs="华文中宋"/>
                <w:i w:val="0"/>
                <w:iCs w:val="0"/>
                <w:color w:val="000000"/>
                <w:kern w:val="0"/>
                <w:sz w:val="21"/>
                <w:szCs w:val="21"/>
                <w:u w:val="none"/>
                <w:lang w:val="en-US" w:eastAsia="zh-CN" w:bidi="ar"/>
              </w:rPr>
              <w:t>注：仪器服务金额包括发票总金额中的分析测试费收入和技术服务收入中的分析测试部分，可另附财务凭证图。</w:t>
            </w:r>
          </w:p>
        </w:tc>
      </w:tr>
      <w:tr w14:paraId="34AF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6" w:type="dxa"/>
            <w:gridSpan w:val="7"/>
            <w:tcBorders>
              <w:top w:val="nil"/>
              <w:left w:val="nil"/>
              <w:bottom w:val="nil"/>
              <w:right w:val="nil"/>
            </w:tcBorders>
            <w:shd w:val="clear" w:color="auto" w:fill="auto"/>
            <w:noWrap/>
            <w:vAlign w:val="center"/>
          </w:tcPr>
          <w:p w14:paraId="1A4EBFCF">
            <w:pPr>
              <w:keepNext w:val="0"/>
              <w:keepLines w:val="0"/>
              <w:widowControl/>
              <w:suppressLineNumbers w:val="0"/>
              <w:jc w:val="both"/>
              <w:textAlignment w:val="center"/>
              <w:rPr>
                <w:rFonts w:hint="eastAsia" w:ascii="华文中宋" w:hAnsi="华文中宋" w:eastAsia="华文中宋" w:cs="华文中宋"/>
                <w:i w:val="0"/>
                <w:iCs w:val="0"/>
                <w:color w:val="000000"/>
                <w:kern w:val="0"/>
                <w:sz w:val="21"/>
                <w:szCs w:val="21"/>
                <w:u w:val="none"/>
                <w:lang w:val="en-US" w:eastAsia="zh-CN" w:bidi="ar"/>
              </w:rPr>
            </w:pPr>
          </w:p>
        </w:tc>
      </w:tr>
    </w:tbl>
    <w:p w14:paraId="7F0B142B">
      <w:pPr>
        <w:rPr>
          <w:rFonts w:hint="default" w:eastAsiaTheme="minorEastAsia"/>
          <w:lang w:val="en-US" w:eastAsia="zh-CN"/>
        </w:rPr>
      </w:pPr>
    </w:p>
    <w:p w14:paraId="3803218D">
      <w:pPr>
        <w:spacing w:line="360" w:lineRule="auto"/>
        <w:rPr>
          <w:rFonts w:hint="eastAsia" w:ascii="黑体" w:hAnsi="黑体" w:eastAsia="黑体" w:cs="宋体"/>
          <w:color w:val="4D4D4D"/>
          <w:sz w:val="32"/>
          <w:szCs w:val="32"/>
          <w:shd w:val="clear" w:color="auto" w:fill="FFFFFF"/>
          <w:lang w:val="en-US" w:eastAsia="zh-CN"/>
        </w:rPr>
      </w:pPr>
      <w:r>
        <w:rPr>
          <w:rFonts w:hint="eastAsia" w:ascii="黑体" w:hAnsi="黑体" w:eastAsia="黑体" w:cs="宋体"/>
          <w:color w:val="auto"/>
          <w:sz w:val="32"/>
          <w:szCs w:val="32"/>
          <w:shd w:val="clear" w:color="auto" w:fill="FFFFFF"/>
          <w:lang w:val="en-US" w:eastAsia="zh-CN"/>
        </w:rPr>
        <w:t>三、服务成果案例</w:t>
      </w:r>
      <w:r>
        <w:rPr>
          <w:rFonts w:hint="eastAsia" w:ascii="黑体" w:hAnsi="黑体" w:eastAsia="黑体" w:cs="宋体"/>
          <w:color w:val="4D4D4D"/>
          <w:sz w:val="32"/>
          <w:szCs w:val="32"/>
          <w:shd w:val="clear" w:color="auto" w:fill="FFFFFF"/>
          <w:lang w:val="en-US" w:eastAsia="zh-CN"/>
        </w:rPr>
        <w:t xml:space="preserve"> </w:t>
      </w:r>
    </w:p>
    <w:p w14:paraId="5CB77790">
      <w:pPr>
        <w:pStyle w:val="2"/>
        <w:keepNext w:val="0"/>
        <w:keepLines w:val="0"/>
        <w:widowControl/>
        <w:suppressLineNumbers w:val="0"/>
        <w:spacing w:line="368" w:lineRule="atLeast"/>
        <w:ind w:left="0" w:firstLine="0"/>
        <w:rPr>
          <w:rFonts w:hint="eastAsia" w:ascii="宋体" w:hAnsi="宋体" w:eastAsia="宋体" w:cs="宋体"/>
          <w:kern w:val="0"/>
          <w:sz w:val="21"/>
          <w:szCs w:val="21"/>
          <w:lang w:val="en-US" w:eastAsia="zh-CN" w:bidi="ar"/>
        </w:rPr>
      </w:pPr>
      <w:r>
        <w:rPr>
          <w:rFonts w:hint="eastAsia" w:ascii="宋体" w:hAnsi="宋体" w:eastAsia="宋体" w:cs="宋体"/>
          <w:b/>
          <w:bCs/>
          <w:kern w:val="0"/>
          <w:sz w:val="21"/>
          <w:szCs w:val="21"/>
          <w:lang w:val="en-US" w:eastAsia="zh-CN" w:bidi="ar"/>
        </w:rPr>
        <w:t>案例</w:t>
      </w:r>
      <w:r>
        <w:rPr>
          <w:rFonts w:ascii="宋体" w:hAnsi="宋体" w:eastAsia="宋体" w:cs="宋体"/>
          <w:b/>
          <w:bCs/>
          <w:kern w:val="0"/>
          <w:sz w:val="21"/>
          <w:szCs w:val="21"/>
          <w:lang w:val="en-US" w:eastAsia="zh-CN" w:bidi="ar"/>
        </w:rPr>
        <w:t>内容要求</w:t>
      </w:r>
      <w:r>
        <w:rPr>
          <w:rFonts w:hint="eastAsia" w:ascii="宋体" w:hAnsi="宋体" w:eastAsia="宋体" w:cs="宋体"/>
          <w:b/>
          <w:bCs/>
          <w:kern w:val="0"/>
          <w:sz w:val="21"/>
          <w:szCs w:val="21"/>
          <w:lang w:val="en-US" w:eastAsia="zh-CN" w:bidi="ar"/>
        </w:rPr>
        <w:t>：</w:t>
      </w:r>
      <w:r>
        <w:rPr>
          <w:rFonts w:hint="eastAsia" w:ascii="宋体" w:hAnsi="宋体" w:eastAsia="宋体" w:cs="宋体"/>
          <w:kern w:val="0"/>
          <w:sz w:val="21"/>
          <w:szCs w:val="21"/>
          <w:lang w:val="en-US" w:eastAsia="zh-CN" w:bidi="ar"/>
        </w:rPr>
        <w:t>聚焦大型仪器设备在面向世界科技前沿、面向经济主战场、面向国家重大需求等的使用成效，凝练大型仪器设备对科技创新的强力支撑，突显依托大型仪器设备形成的重大成果。内容不超过500字，要求结构清晰、内容翔实、高度凝练、文字简洁、表达准确。</w:t>
      </w:r>
    </w:p>
    <w:p w14:paraId="496A8E2A">
      <w:pPr>
        <w:pStyle w:val="2"/>
        <w:keepNext w:val="0"/>
        <w:keepLines w:val="0"/>
        <w:widowControl/>
        <w:suppressLineNumbers w:val="0"/>
        <w:spacing w:line="368" w:lineRule="atLeast"/>
        <w:ind w:left="0" w:firstLine="0"/>
        <w:rPr>
          <w:rFonts w:hint="eastAsia" w:ascii="黑体" w:hAnsi="黑体" w:eastAsia="黑体" w:cs="宋体"/>
          <w:color w:val="auto"/>
          <w:sz w:val="32"/>
          <w:szCs w:val="32"/>
          <w:shd w:val="clear" w:color="auto" w:fill="FFFFFF"/>
        </w:rPr>
      </w:pPr>
      <w:r>
        <w:rPr>
          <w:rFonts w:hint="eastAsia" w:ascii="宋体" w:hAnsi="宋体" w:eastAsia="宋体" w:cs="宋体"/>
          <w:b/>
          <w:bCs/>
          <w:kern w:val="0"/>
          <w:sz w:val="21"/>
          <w:szCs w:val="21"/>
          <w:lang w:val="en-US" w:eastAsia="zh-CN" w:bidi="ar"/>
        </w:rPr>
        <w:t>成果时间：</w:t>
      </w:r>
      <w:r>
        <w:rPr>
          <w:rFonts w:hint="eastAsia" w:ascii="宋体" w:hAnsi="宋体" w:eastAsia="宋体" w:cs="宋体"/>
          <w:kern w:val="0"/>
          <w:sz w:val="21"/>
          <w:szCs w:val="21"/>
          <w:lang w:val="en-US" w:eastAsia="zh-CN" w:bidi="ar"/>
        </w:rPr>
        <w:t>2024年度获得的各类成果</w:t>
      </w:r>
    </w:p>
    <w:p w14:paraId="52959BAE">
      <w:pPr>
        <w:spacing w:line="360" w:lineRule="auto"/>
        <w:rPr>
          <w:rFonts w:hint="eastAsia" w:ascii="黑体" w:hAnsi="黑体" w:eastAsia="黑体" w:cs="宋体"/>
          <w:color w:val="4D4D4D"/>
          <w:sz w:val="32"/>
          <w:szCs w:val="32"/>
          <w:shd w:val="clear" w:color="auto" w:fill="FFFFFF"/>
          <w:lang w:val="en-US" w:eastAsia="zh-CN"/>
        </w:rPr>
      </w:pPr>
      <w:r>
        <w:rPr>
          <w:rFonts w:hint="eastAsia" w:ascii="宋体" w:hAnsi="宋体" w:eastAsia="宋体" w:cs="宋体"/>
          <w:b/>
          <w:bCs/>
          <w:kern w:val="0"/>
          <w:sz w:val="21"/>
          <w:szCs w:val="21"/>
          <w:lang w:val="en-US" w:eastAsia="zh-CN" w:bidi="ar"/>
        </w:rPr>
        <w:t>支撑校外单位的共享服务成效</w:t>
      </w:r>
    </w:p>
    <w:p w14:paraId="370F3132">
      <w:pPr>
        <w:spacing w:line="360" w:lineRule="auto"/>
        <w:ind w:firstLine="420" w:firstLineChars="200"/>
        <w:rPr>
          <w:rFonts w:hint="default"/>
          <w:lang w:val="en-US" w:eastAsia="zh-CN"/>
        </w:rPr>
      </w:pPr>
      <w:r>
        <w:rPr>
          <w:rFonts w:hint="eastAsia" w:ascii="宋体" w:hAnsi="宋体" w:eastAsia="宋体" w:cs="宋体"/>
          <w:kern w:val="2"/>
          <w:sz w:val="21"/>
          <w:szCs w:val="21"/>
          <w:lang w:val="en-US" w:eastAsia="zh-CN" w:bidi="ar-SA"/>
        </w:rPr>
        <w:t>（</w:t>
      </w:r>
      <w:r>
        <w:rPr>
          <w:rFonts w:ascii="宋体" w:hAnsi="宋体" w:eastAsia="宋体" w:cs="宋体"/>
          <w:kern w:val="0"/>
          <w:sz w:val="21"/>
          <w:szCs w:val="21"/>
          <w:lang w:val="en-US" w:eastAsia="zh-CN" w:bidi="ar"/>
        </w:rPr>
        <w:t>校外服务案例主要为对外单位重大成果的服务支撑</w:t>
      </w:r>
      <w:r>
        <w:rPr>
          <w:rFonts w:hint="eastAsia" w:ascii="宋体" w:hAnsi="宋体" w:eastAsia="宋体" w:cs="宋体"/>
          <w:color w:val="4D4D4D"/>
          <w:sz w:val="21"/>
          <w:szCs w:val="21"/>
          <w:shd w:val="clear" w:color="auto" w:fill="FFFFFF"/>
        </w:rPr>
        <w:t>）</w:t>
      </w:r>
    </w:p>
    <w:p w14:paraId="5F8E9EED">
      <w:pPr>
        <w:jc w:val="left"/>
        <w:rPr>
          <w:rFonts w:hint="eastAsia"/>
        </w:rPr>
      </w:pPr>
      <w:bookmarkStart w:id="0" w:name="_GoBack"/>
      <w:bookmarkEnd w:id="0"/>
    </w:p>
    <w:p w14:paraId="0FC014CB">
      <w:pPr>
        <w:jc w:val="left"/>
        <w:rPr>
          <w:rFonts w:hint="eastAsia"/>
        </w:rPr>
      </w:pPr>
    </w:p>
    <w:p w14:paraId="19B36794">
      <w:pPr>
        <w:spacing w:line="360" w:lineRule="auto"/>
        <w:rPr>
          <w:rFonts w:hint="eastAsia" w:ascii="黑体" w:hAnsi="黑体" w:eastAsia="黑体" w:cs="宋体"/>
          <w:color w:val="auto"/>
          <w:sz w:val="32"/>
          <w:szCs w:val="32"/>
          <w:shd w:val="clear" w:color="auto" w:fill="FFFFFF"/>
          <w:lang w:eastAsia="zh-CN"/>
        </w:rPr>
      </w:pPr>
      <w:r>
        <w:rPr>
          <w:rFonts w:hint="eastAsia" w:ascii="宋体" w:hAnsi="宋体" w:eastAsia="宋体" w:cs="宋体"/>
          <w:b/>
          <w:bCs/>
          <w:kern w:val="0"/>
          <w:sz w:val="21"/>
          <w:szCs w:val="21"/>
          <w:lang w:val="en-US" w:eastAsia="zh-CN" w:bidi="ar"/>
        </w:rPr>
        <w:t>支撑校内单位的共享服务成效</w:t>
      </w:r>
      <w:r>
        <w:rPr>
          <w:rFonts w:hint="eastAsia" w:ascii="黑体" w:hAnsi="黑体" w:eastAsia="黑体" w:cs="宋体"/>
          <w:color w:val="auto"/>
          <w:sz w:val="32"/>
          <w:szCs w:val="32"/>
          <w:shd w:val="clear" w:color="auto" w:fill="FFFFFF"/>
          <w:lang w:val="en-US" w:eastAsia="zh-CN"/>
        </w:rPr>
        <w:t xml:space="preserve"> </w:t>
      </w:r>
    </w:p>
    <w:p w14:paraId="003565EE">
      <w:pPr>
        <w:keepNext w:val="0"/>
        <w:keepLines w:val="0"/>
        <w:widowControl/>
        <w:suppressLineNumbers w:val="0"/>
        <w:jc w:val="left"/>
        <w:rPr>
          <w:sz w:val="21"/>
          <w:szCs w:val="21"/>
        </w:rPr>
      </w:pPr>
      <w:r>
        <w:rPr>
          <w:rFonts w:hint="eastAsia" w:ascii="宋体" w:hAnsi="宋体" w:eastAsia="宋体" w:cs="宋体"/>
          <w:kern w:val="2"/>
          <w:sz w:val="21"/>
          <w:szCs w:val="21"/>
          <w:lang w:val="en-US" w:eastAsia="zh-CN" w:bidi="ar-SA"/>
        </w:rPr>
        <w:t>（</w:t>
      </w:r>
      <w:r>
        <w:rPr>
          <w:rFonts w:ascii="宋体" w:hAnsi="宋体" w:eastAsia="宋体" w:cs="宋体"/>
          <w:kern w:val="0"/>
          <w:sz w:val="21"/>
          <w:szCs w:val="21"/>
          <w:lang w:val="en-US" w:eastAsia="zh-CN" w:bidi="ar"/>
        </w:rPr>
        <w:t>大型仪器设备服务学校学科发展及科研创新的成效</w:t>
      </w:r>
      <w:r>
        <w:rPr>
          <w:rFonts w:hint="eastAsia" w:ascii="宋体" w:hAnsi="宋体" w:eastAsia="宋体" w:cs="宋体"/>
          <w:kern w:val="0"/>
          <w:sz w:val="21"/>
          <w:szCs w:val="21"/>
          <w:lang w:val="en-US" w:eastAsia="zh-CN" w:bidi="ar"/>
        </w:rPr>
        <w:t>）</w:t>
      </w:r>
    </w:p>
    <w:p w14:paraId="3942AF7A">
      <w:pPr>
        <w:spacing w:line="360" w:lineRule="auto"/>
        <w:rPr>
          <w:rFonts w:hint="default" w:ascii="仿宋" w:hAnsi="仿宋" w:eastAsia="黑体" w:cs="宋体"/>
          <w:color w:val="4D4D4D"/>
          <w:sz w:val="32"/>
          <w:szCs w:val="32"/>
          <w:shd w:val="clear" w:color="auto" w:fill="FFFFFF"/>
          <w:lang w:val="en-US" w:eastAsia="zh-CN"/>
        </w:rPr>
      </w:pPr>
    </w:p>
    <w:p w14:paraId="45B71E4A">
      <w:pPr>
        <w:spacing w:line="360" w:lineRule="auto"/>
        <w:rPr>
          <w:rFonts w:hint="eastAsia" w:ascii="仿宋" w:hAnsi="仿宋" w:eastAsia="黑体" w:cs="宋体"/>
          <w:color w:val="4D4D4D"/>
          <w:sz w:val="32"/>
          <w:szCs w:val="32"/>
          <w:shd w:val="clear" w:color="auto" w:fill="FFFFFF"/>
          <w:lang w:val="en-US" w:eastAsia="zh-CN"/>
        </w:rPr>
      </w:pPr>
    </w:p>
    <w:p w14:paraId="159D1790">
      <w:pPr>
        <w:jc w:val="left"/>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033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4261" w:type="dxa"/>
            <w:vAlign w:val="center"/>
          </w:tcPr>
          <w:p w14:paraId="7325C452">
            <w:pPr>
              <w:jc w:val="center"/>
            </w:pPr>
            <w:r>
              <w:rPr>
                <w:rFonts w:hint="eastAsia"/>
              </w:rPr>
              <w:t>仪器负责人填报情况</w:t>
            </w:r>
          </w:p>
        </w:tc>
        <w:tc>
          <w:tcPr>
            <w:tcW w:w="4261" w:type="dxa"/>
          </w:tcPr>
          <w:p w14:paraId="19BB8E58">
            <w:pPr>
              <w:jc w:val="left"/>
            </w:pPr>
            <w:r>
              <w:rPr>
                <w:rFonts w:hint="eastAsia"/>
              </w:rPr>
              <w:t>本人保证上述填报内容真实、准确。</w:t>
            </w:r>
          </w:p>
          <w:p w14:paraId="2A3E6595">
            <w:pPr>
              <w:jc w:val="left"/>
            </w:pPr>
          </w:p>
          <w:p w14:paraId="78CA7C6D">
            <w:pPr>
              <w:jc w:val="left"/>
            </w:pPr>
          </w:p>
          <w:p w14:paraId="58363C1A">
            <w:pPr>
              <w:jc w:val="left"/>
            </w:pPr>
          </w:p>
          <w:p w14:paraId="3F92532D">
            <w:pPr>
              <w:jc w:val="left"/>
            </w:pPr>
          </w:p>
          <w:p w14:paraId="3EF89DB2">
            <w:pPr>
              <w:jc w:val="left"/>
            </w:pPr>
          </w:p>
          <w:p w14:paraId="065EF391">
            <w:pPr>
              <w:jc w:val="left"/>
            </w:pPr>
          </w:p>
          <w:p w14:paraId="42C03CA4">
            <w:pPr>
              <w:jc w:val="left"/>
            </w:pPr>
          </w:p>
          <w:p w14:paraId="24CD0E1B">
            <w:pPr>
              <w:jc w:val="left"/>
            </w:pPr>
          </w:p>
          <w:p w14:paraId="31D7F7D2">
            <w:pPr>
              <w:jc w:val="left"/>
            </w:pPr>
          </w:p>
          <w:p w14:paraId="415EC194">
            <w:pPr>
              <w:jc w:val="left"/>
            </w:pPr>
          </w:p>
          <w:p w14:paraId="7B0F16EA">
            <w:pPr>
              <w:jc w:val="left"/>
            </w:pPr>
          </w:p>
          <w:p w14:paraId="3128BAA2">
            <w:pPr>
              <w:jc w:val="left"/>
            </w:pPr>
            <w:r>
              <w:rPr>
                <w:rFonts w:hint="eastAsia"/>
              </w:rPr>
              <w:t>签字：              年    月     日</w:t>
            </w:r>
          </w:p>
        </w:tc>
      </w:tr>
      <w:tr w14:paraId="74C0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4261" w:type="dxa"/>
            <w:vAlign w:val="center"/>
          </w:tcPr>
          <w:p w14:paraId="39E71008">
            <w:pPr>
              <w:jc w:val="center"/>
            </w:pPr>
            <w:r>
              <w:rPr>
                <w:rFonts w:hint="eastAsia"/>
              </w:rPr>
              <w:t>院（实验室）审核意见</w:t>
            </w:r>
          </w:p>
        </w:tc>
        <w:tc>
          <w:tcPr>
            <w:tcW w:w="4261" w:type="dxa"/>
          </w:tcPr>
          <w:p w14:paraId="40E3675F">
            <w:pPr>
              <w:jc w:val="left"/>
            </w:pPr>
            <w:r>
              <w:rPr>
                <w:rFonts w:hint="eastAsia"/>
              </w:rPr>
              <w:t>经审核，填报内容真实、准确。</w:t>
            </w:r>
          </w:p>
          <w:p w14:paraId="6BCF91E2">
            <w:pPr>
              <w:jc w:val="left"/>
            </w:pPr>
          </w:p>
          <w:p w14:paraId="2859CE7E">
            <w:pPr>
              <w:jc w:val="left"/>
            </w:pPr>
          </w:p>
          <w:p w14:paraId="4A06BD45">
            <w:pPr>
              <w:jc w:val="left"/>
            </w:pPr>
          </w:p>
          <w:p w14:paraId="50172CD2">
            <w:pPr>
              <w:jc w:val="left"/>
            </w:pPr>
          </w:p>
          <w:p w14:paraId="761F6E1F">
            <w:pPr>
              <w:jc w:val="left"/>
            </w:pPr>
          </w:p>
          <w:p w14:paraId="096ABE6C">
            <w:pPr>
              <w:jc w:val="left"/>
            </w:pPr>
          </w:p>
          <w:p w14:paraId="08B231B9">
            <w:pPr>
              <w:jc w:val="left"/>
            </w:pPr>
          </w:p>
          <w:p w14:paraId="1463E6E2">
            <w:pPr>
              <w:jc w:val="left"/>
            </w:pPr>
          </w:p>
          <w:p w14:paraId="40706111">
            <w:pPr>
              <w:jc w:val="left"/>
            </w:pPr>
            <w:r>
              <w:rPr>
                <w:rFonts w:hint="eastAsia"/>
              </w:rPr>
              <w:t>负责人签字：          年     月     日</w:t>
            </w:r>
          </w:p>
        </w:tc>
      </w:tr>
    </w:tbl>
    <w:p w14:paraId="2F3A39A9">
      <w:pPr>
        <w:jc w:val="left"/>
        <w:rPr>
          <w:rFonts w:hint="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WMwNGY4YmM2NzY1ZDMwZmE0ODU0MzZhZGQ0ZDAifQ=="/>
  </w:docVars>
  <w:rsids>
    <w:rsidRoot w:val="6DA45BA0"/>
    <w:rsid w:val="00051A22"/>
    <w:rsid w:val="00311E81"/>
    <w:rsid w:val="006D7729"/>
    <w:rsid w:val="00874E2F"/>
    <w:rsid w:val="00BF6030"/>
    <w:rsid w:val="021E2DB0"/>
    <w:rsid w:val="04BD658E"/>
    <w:rsid w:val="0AB00A00"/>
    <w:rsid w:val="20864B85"/>
    <w:rsid w:val="26D74277"/>
    <w:rsid w:val="33F07AB1"/>
    <w:rsid w:val="35906A7A"/>
    <w:rsid w:val="366801C1"/>
    <w:rsid w:val="380A59CE"/>
    <w:rsid w:val="498C06E1"/>
    <w:rsid w:val="4AD656C7"/>
    <w:rsid w:val="4EF038CE"/>
    <w:rsid w:val="5D766780"/>
    <w:rsid w:val="6A093886"/>
    <w:rsid w:val="6A5D638E"/>
    <w:rsid w:val="6ACC1416"/>
    <w:rsid w:val="6AFC5D74"/>
    <w:rsid w:val="6DA45BA0"/>
    <w:rsid w:val="701B2E02"/>
    <w:rsid w:val="738D7706"/>
    <w:rsid w:val="74641971"/>
    <w:rsid w:val="7F5740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Table Paragraph"/>
    <w:basedOn w:val="1"/>
    <w:autoRedefine/>
    <w:qFormat/>
    <w:uiPriority w:val="0"/>
    <w:pPr>
      <w:autoSpaceDE w:val="0"/>
      <w:autoSpaceDN w:val="0"/>
      <w:jc w:val="left"/>
    </w:pPr>
    <w:rPr>
      <w:rFonts w:ascii="宋体" w:hAnsi="宋体" w:eastAsia="宋体" w:cs="宋体"/>
      <w:kern w:val="0"/>
      <w:sz w:val="22"/>
      <w:szCs w:val="22"/>
    </w:rPr>
  </w:style>
  <w:style w:type="character" w:customStyle="1" w:styleId="8">
    <w:name w:val="font31"/>
    <w:basedOn w:val="5"/>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1184</Words>
  <Characters>1234</Characters>
  <Lines>7</Lines>
  <Paragraphs>2</Paragraphs>
  <TotalTime>24</TotalTime>
  <ScaleCrop>false</ScaleCrop>
  <LinksUpToDate>false</LinksUpToDate>
  <CharactersWithSpaces>1284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2023-03-27T01:39:00Z</dcterms:created>
  <dc:creator>Strive</dc:creator>
  <cp:lastModifiedBy>LHX</cp:lastModifiedBy>
  <cp:lastPrinted>2024-03-20T06:46:00Z</cp:lastPrinted>
  <dcterms:modified xsi:type="dcterms:W3CDTF">2025-03-05T03:19:58Z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4ABC8831A669464CA8D18BBD0F0B295A</vt:lpwstr>
  </property>
  <property fmtid="{D5CDD505-2E9C-101B-9397-08002B2CF9AE}" pid="4" name="KSOTemplateDocerSaveRecord">
    <vt:lpwstr>eyJoZGlkIjoiNTI2ZWMwNGY4YmM2NzY1ZDMwZmE0ODU0MzZhZGQ0ZDAifQ==</vt:lpwstr>
  </property>
</Properties>
</file>